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F92" w:rsidRDefault="00202F92" w:rsidP="00FE256F">
      <w:pPr>
        <w:spacing w:after="0"/>
        <w:rPr>
          <w:b/>
          <w:sz w:val="28"/>
          <w:szCs w:val="28"/>
        </w:rPr>
      </w:pPr>
    </w:p>
    <w:p w:rsidR="00202F92" w:rsidRDefault="00202F92" w:rsidP="00202F92">
      <w:pPr>
        <w:spacing w:after="0"/>
        <w:rPr>
          <w:b/>
          <w:sz w:val="28"/>
          <w:szCs w:val="28"/>
        </w:rPr>
      </w:pPr>
    </w:p>
    <w:p w:rsidR="00202F92" w:rsidRDefault="00202F92" w:rsidP="00202F92">
      <w:pPr>
        <w:spacing w:after="0"/>
        <w:rPr>
          <w:b/>
          <w:sz w:val="28"/>
          <w:szCs w:val="28"/>
        </w:rPr>
      </w:pPr>
      <w:r>
        <w:rPr>
          <w:b/>
          <w:sz w:val="28"/>
          <w:szCs w:val="28"/>
        </w:rPr>
        <w:t>There are no sacraments on the internet.</w:t>
      </w:r>
    </w:p>
    <w:p w:rsidR="00FE256F" w:rsidRDefault="00FE256F" w:rsidP="00202F92">
      <w:pPr>
        <w:spacing w:after="0"/>
        <w:rPr>
          <w:b/>
          <w:sz w:val="28"/>
          <w:szCs w:val="28"/>
        </w:rPr>
      </w:pPr>
    </w:p>
    <w:p w:rsidR="00FE256F" w:rsidRPr="00FE256F" w:rsidRDefault="00FE256F" w:rsidP="00202F92">
      <w:pPr>
        <w:spacing w:after="0"/>
        <w:rPr>
          <w:b/>
          <w:i/>
          <w:sz w:val="28"/>
          <w:szCs w:val="28"/>
        </w:rPr>
      </w:pPr>
      <w:r>
        <w:rPr>
          <w:b/>
          <w:i/>
          <w:sz w:val="28"/>
          <w:szCs w:val="28"/>
        </w:rPr>
        <w:t>Monty Black</w:t>
      </w:r>
    </w:p>
    <w:p w:rsidR="00202F92" w:rsidRDefault="00202F92" w:rsidP="00202F92">
      <w:pPr>
        <w:spacing w:after="0"/>
        <w:rPr>
          <w:b/>
          <w:sz w:val="28"/>
          <w:szCs w:val="28"/>
        </w:rPr>
      </w:pPr>
    </w:p>
    <w:p w:rsidR="00D23E6D" w:rsidRDefault="0007595E" w:rsidP="00FE256F">
      <w:pPr>
        <w:ind w:firstLine="720"/>
      </w:pPr>
      <w:r>
        <w:t>Two competing perceptions of how individuals should form and shape their spiritual lives are currently talking past each other. First there is the traditional view</w:t>
      </w:r>
      <w:r w:rsidR="001B2343">
        <w:t>,</w:t>
      </w:r>
      <w:r>
        <w:t xml:space="preserve"> long s</w:t>
      </w:r>
      <w:r w:rsidR="00FE256F">
        <w:t xml:space="preserve">ustained by Christianity in the </w:t>
      </w:r>
      <w:r>
        <w:t>West</w:t>
      </w:r>
      <w:r w:rsidR="001B2343">
        <w:t>,</w:t>
      </w:r>
      <w:r>
        <w:t xml:space="preserve"> which believes that the most effective way to develop the spiritual life of the </w:t>
      </w:r>
      <w:proofErr w:type="gramStart"/>
      <w:r>
        <w:t>individual</w:t>
      </w:r>
      <w:r w:rsidR="009A69FE">
        <w:t>,</w:t>
      </w:r>
      <w:proofErr w:type="gramEnd"/>
      <w:r>
        <w:t xml:space="preserve"> is to </w:t>
      </w:r>
      <w:r w:rsidR="001B2343">
        <w:t>e</w:t>
      </w:r>
      <w:r>
        <w:t>valuate</w:t>
      </w:r>
      <w:r w:rsidR="0004551A">
        <w:t xml:space="preserve"> </w:t>
      </w:r>
      <w:r>
        <w:t xml:space="preserve">one’s life according to </w:t>
      </w:r>
      <w:r w:rsidR="00053DC8">
        <w:t xml:space="preserve">a </w:t>
      </w:r>
      <w:r>
        <w:t>set of roles, duties and obligations. Typically this is a life lived in common with others, in community</w:t>
      </w:r>
      <w:r w:rsidR="009A69FE">
        <w:t>,</w:t>
      </w:r>
      <w:r>
        <w:t xml:space="preserve"> and that community might be family, tribe, nation or a religiou</w:t>
      </w:r>
      <w:r w:rsidR="00364616">
        <w:t>s community. The obligations an</w:t>
      </w:r>
      <w:r>
        <w:t xml:space="preserve"> individual will have to any</w:t>
      </w:r>
      <w:r w:rsidR="009A69FE">
        <w:t xml:space="preserve"> </w:t>
      </w:r>
      <w:r w:rsidR="001B2343">
        <w:t>one</w:t>
      </w:r>
      <w:r w:rsidR="009A69FE">
        <w:t>,</w:t>
      </w:r>
      <w:r w:rsidR="001B2343">
        <w:t xml:space="preserve"> </w:t>
      </w:r>
      <w:r>
        <w:t>or more of these communities</w:t>
      </w:r>
      <w:r w:rsidR="009A69FE">
        <w:t>,</w:t>
      </w:r>
      <w:r w:rsidR="00274AAA">
        <w:t xml:space="preserve"> requires that the participants set aside at least some of their own desires</w:t>
      </w:r>
      <w:r w:rsidR="009A69FE">
        <w:t>,</w:t>
      </w:r>
      <w:r w:rsidR="00274AAA">
        <w:t xml:space="preserve"> for the benefit of some higher ideal</w:t>
      </w:r>
      <w:r w:rsidR="009A69FE">
        <w:t>,</w:t>
      </w:r>
      <w:r w:rsidR="00274AAA">
        <w:t xml:space="preserve"> or simply</w:t>
      </w:r>
      <w:r w:rsidR="0004551A">
        <w:t xml:space="preserve"> </w:t>
      </w:r>
      <w:r w:rsidR="00274AAA">
        <w:t>to live in har</w:t>
      </w:r>
      <w:r w:rsidR="009A69FE">
        <w:t>mony with other members of their</w:t>
      </w:r>
      <w:r w:rsidR="00274AAA">
        <w:t xml:space="preserve"> community. This usually entails some measure of self-discipline and even sacrifice. In the second approach to personal spiritual development, the ‘good life’ is</w:t>
      </w:r>
      <w:r w:rsidR="0004551A">
        <w:t xml:space="preserve"> </w:t>
      </w:r>
      <w:r w:rsidR="00274AAA">
        <w:t>more likely to be achieved by shaping an individual’s inner life</w:t>
      </w:r>
      <w:r w:rsidR="009A69FE">
        <w:t xml:space="preserve">, </w:t>
      </w:r>
      <w:r w:rsidR="00274AAA">
        <w:t>according to how the world is</w:t>
      </w:r>
      <w:r w:rsidR="00FE256F">
        <w:t xml:space="preserve"> </w:t>
      </w:r>
      <w:r w:rsidR="00274AAA">
        <w:t>experienced by that individual</w:t>
      </w:r>
      <w:r w:rsidR="00364616">
        <w:t>,</w:t>
      </w:r>
      <w:r w:rsidR="00274AAA">
        <w:t xml:space="preserve"> and according to what </w:t>
      </w:r>
      <w:r w:rsidR="009A69FE">
        <w:t>‘</w:t>
      </w:r>
      <w:r w:rsidR="00274AAA">
        <w:t>feels good</w:t>
      </w:r>
      <w:r w:rsidR="009A69FE">
        <w:t>’. The key to enriching their</w:t>
      </w:r>
      <w:r w:rsidR="00274AAA">
        <w:t xml:space="preserve"> life revolve</w:t>
      </w:r>
      <w:r w:rsidR="009A69FE">
        <w:t>s around what will best help them to reach their</w:t>
      </w:r>
      <w:r w:rsidR="00274AAA">
        <w:t xml:space="preserve"> potential, what will help </w:t>
      </w:r>
      <w:r w:rsidR="009A69FE">
        <w:t xml:space="preserve">them </w:t>
      </w:r>
      <w:r w:rsidR="00274AAA">
        <w:t>to become sensitive enough, and aware enough</w:t>
      </w:r>
      <w:r w:rsidR="00364616">
        <w:t>,</w:t>
      </w:r>
      <w:r w:rsidR="00274AAA">
        <w:t xml:space="preserve"> to be the person they are called to be. This is a much </w:t>
      </w:r>
      <w:proofErr w:type="gramStart"/>
      <w:r w:rsidR="00274AAA">
        <w:t>more</w:t>
      </w:r>
      <w:r w:rsidR="00FE256F">
        <w:t xml:space="preserve">  </w:t>
      </w:r>
      <w:r w:rsidR="00274AAA">
        <w:t>personal</w:t>
      </w:r>
      <w:proofErr w:type="gramEnd"/>
      <w:r w:rsidR="00274AAA">
        <w:t xml:space="preserve"> journey</w:t>
      </w:r>
      <w:r w:rsidR="009A69FE">
        <w:t>,</w:t>
      </w:r>
      <w:r w:rsidR="00274AAA">
        <w:t xml:space="preserve"> where the needs of the individual are paramount</w:t>
      </w:r>
      <w:r w:rsidR="00D23E6D">
        <w:t>, more important than all other</w:t>
      </w:r>
      <w:r w:rsidR="00FE256F">
        <w:t xml:space="preserve"> </w:t>
      </w:r>
      <w:r w:rsidR="00D23E6D">
        <w:t xml:space="preserve">social responsibilities, </w:t>
      </w:r>
      <w:r w:rsidR="009A69FE">
        <w:t xml:space="preserve">and </w:t>
      </w:r>
      <w:r w:rsidR="00D23E6D">
        <w:t xml:space="preserve">these may include the needs of spouse, family, tribe, nation or religious community. This latter view of the world now shapes so many different fields of human </w:t>
      </w:r>
      <w:proofErr w:type="spellStart"/>
      <w:r w:rsidR="00D23E6D">
        <w:t>endeavour</w:t>
      </w:r>
      <w:proofErr w:type="spellEnd"/>
      <w:r w:rsidR="00D23E6D">
        <w:t>; in</w:t>
      </w:r>
      <w:r w:rsidR="00FE256F">
        <w:t xml:space="preserve"> </w:t>
      </w:r>
      <w:r w:rsidR="00D23E6D">
        <w:t>educat</w:t>
      </w:r>
      <w:r w:rsidR="009A69FE">
        <w:t>ion we talk of child or student-</w:t>
      </w:r>
      <w:proofErr w:type="spellStart"/>
      <w:r w:rsidR="00D23E6D">
        <w:t>centred</w:t>
      </w:r>
      <w:proofErr w:type="spellEnd"/>
      <w:r w:rsidR="00D23E6D">
        <w:t xml:space="preserve"> learning, in the health sector of patient-</w:t>
      </w:r>
      <w:proofErr w:type="spellStart"/>
      <w:r w:rsidR="00D23E6D">
        <w:t>centred</w:t>
      </w:r>
      <w:proofErr w:type="spellEnd"/>
      <w:r w:rsidR="00FE256F">
        <w:t xml:space="preserve"> </w:t>
      </w:r>
      <w:r w:rsidR="00D23E6D">
        <w:t>outcomes</w:t>
      </w:r>
      <w:r w:rsidR="009A69FE">
        <w:t>,</w:t>
      </w:r>
      <w:r w:rsidR="00D23E6D">
        <w:t xml:space="preserve"> and in good work places the</w:t>
      </w:r>
      <w:r w:rsidR="009A69FE">
        <w:t xml:space="preserve">re is an emphasis upon the </w:t>
      </w:r>
      <w:r w:rsidR="00D23E6D">
        <w:t>personal development of the</w:t>
      </w:r>
      <w:r w:rsidR="00FE256F">
        <w:t xml:space="preserve"> </w:t>
      </w:r>
      <w:r w:rsidR="00D23E6D">
        <w:t>individual employee. Deeply embedded in contemporary Western culture is the understanding that</w:t>
      </w:r>
      <w:r w:rsidR="00FE256F">
        <w:t xml:space="preserve"> </w:t>
      </w:r>
      <w:r w:rsidR="00D23E6D">
        <w:t>every human being is unique, and the rights and freedoms of the individual are paramount.</w:t>
      </w:r>
    </w:p>
    <w:p w:rsidR="00D23E6D" w:rsidRDefault="00D23E6D" w:rsidP="0004551A"/>
    <w:p w:rsidR="00DB711B" w:rsidRDefault="0004551A" w:rsidP="00FE256F">
      <w:pPr>
        <w:ind w:firstLine="720"/>
      </w:pPr>
      <w:r>
        <w:t>It is</w:t>
      </w:r>
      <w:r w:rsidR="00D23E6D">
        <w:t xml:space="preserve"> in the clash between these two very different world-views of how to live a rich and fulfilled </w:t>
      </w:r>
      <w:r w:rsidR="00FE256F">
        <w:t>life, which</w:t>
      </w:r>
      <w:r w:rsidR="00D23E6D">
        <w:t xml:space="preserve"> lies at the heart of the difficulties faced by the church in the West today</w:t>
      </w:r>
      <w:r w:rsidR="00DB711B">
        <w:t>, and is exemplified by the increasing number of people who refuse to state any religious beliefs when asked to complete national census forms, but who would describe themselves as being ‘spiritual but not religious.’ By this is meant that the person is pursuing their own unique and individual path to inner fulfillment, and feels free to choose from the supermarket of religious ideas and practices that are on offer</w:t>
      </w:r>
      <w:r w:rsidR="00364616">
        <w:t>,</w:t>
      </w:r>
      <w:r w:rsidR="00DB711B">
        <w:t xml:space="preserve"> from across the</w:t>
      </w:r>
      <w:r w:rsidR="00FE256F">
        <w:t xml:space="preserve"> </w:t>
      </w:r>
      <w:r w:rsidR="00DB711B">
        <w:t>whole spectrum of products available from any number of different cultures or religious traditions,</w:t>
      </w:r>
      <w:r w:rsidR="00FE256F">
        <w:t xml:space="preserve"> </w:t>
      </w:r>
      <w:r w:rsidR="00DB711B">
        <w:t>picking and choosing what best suits their perceived needs. I make my own choices and take responsibility for my own life, rather than adhering to a mass-produced system offered by an organized group, and especially not on</w:t>
      </w:r>
      <w:r w:rsidR="009A69FE">
        <w:t>e promulgated by an institution like the church</w:t>
      </w:r>
    </w:p>
    <w:p w:rsidR="00DB711B" w:rsidRDefault="00DB711B" w:rsidP="0004551A"/>
    <w:p w:rsidR="00CD2A93" w:rsidRDefault="00CD2A93" w:rsidP="00FE256F">
      <w:pPr>
        <w:ind w:firstLine="720"/>
      </w:pPr>
      <w:r>
        <w:lastRenderedPageBreak/>
        <w:t>This is also the era of conspiracy theories</w:t>
      </w:r>
      <w:r w:rsidR="009A69FE">
        <w:t>,</w:t>
      </w:r>
      <w:r>
        <w:t xml:space="preserve"> so that any speculative treatment which claims to uncover the story that the institutional church did not want you to know</w:t>
      </w:r>
      <w:r w:rsidR="009A69FE">
        <w:t>,</w:t>
      </w:r>
      <w:r>
        <w:t xml:space="preserve"> is quickly absorbed by a willing public, (includin</w:t>
      </w:r>
      <w:r w:rsidR="009A69FE">
        <w:t xml:space="preserve">g church members), </w:t>
      </w:r>
      <w:r>
        <w:t xml:space="preserve">as the new truth about Christianity. This is illustrated by </w:t>
      </w:r>
    </w:p>
    <w:p w:rsidR="00CD2A93" w:rsidRDefault="00CD2A93" w:rsidP="005B14A2">
      <w:pPr>
        <w:ind w:left="720" w:firstLine="720"/>
        <w:rPr>
          <w:sz w:val="20"/>
          <w:szCs w:val="20"/>
        </w:rPr>
      </w:pPr>
      <w:proofErr w:type="gramStart"/>
      <w:r>
        <w:rPr>
          <w:sz w:val="20"/>
          <w:szCs w:val="20"/>
        </w:rPr>
        <w:t xml:space="preserve">The enthusiastic public reception of a poorly researched novel, </w:t>
      </w:r>
      <w:r>
        <w:rPr>
          <w:i/>
          <w:sz w:val="20"/>
          <w:szCs w:val="20"/>
        </w:rPr>
        <w:t xml:space="preserve">The </w:t>
      </w:r>
      <w:proofErr w:type="spellStart"/>
      <w:r>
        <w:rPr>
          <w:i/>
          <w:sz w:val="20"/>
          <w:szCs w:val="20"/>
        </w:rPr>
        <w:t>Da</w:t>
      </w:r>
      <w:proofErr w:type="spellEnd"/>
      <w:r>
        <w:rPr>
          <w:i/>
          <w:sz w:val="20"/>
          <w:szCs w:val="20"/>
        </w:rPr>
        <w:t xml:space="preserve"> Vinci Code</w:t>
      </w:r>
      <w:r>
        <w:rPr>
          <w:sz w:val="20"/>
          <w:szCs w:val="20"/>
        </w:rPr>
        <w:t xml:space="preserve"> which questioned the master narrative and proposed an alternative story.</w:t>
      </w:r>
      <w:proofErr w:type="gramEnd"/>
      <w:r>
        <w:rPr>
          <w:rStyle w:val="FootnoteReference"/>
          <w:sz w:val="20"/>
          <w:szCs w:val="20"/>
        </w:rPr>
        <w:footnoteReference w:id="1"/>
      </w:r>
    </w:p>
    <w:p w:rsidR="005B14A2" w:rsidRDefault="005B14A2" w:rsidP="005B14A2">
      <w:pPr>
        <w:ind w:left="720" w:firstLine="720"/>
        <w:rPr>
          <w:sz w:val="20"/>
          <w:szCs w:val="20"/>
        </w:rPr>
      </w:pPr>
    </w:p>
    <w:p w:rsidR="00CD2A93" w:rsidRDefault="00CD2A93" w:rsidP="00FE256F">
      <w:pPr>
        <w:ind w:firstLine="720"/>
      </w:pPr>
      <w:r>
        <w:t>There is a general impression that the church is not</w:t>
      </w:r>
      <w:r w:rsidR="009A69FE">
        <w:t>,</w:t>
      </w:r>
      <w:r>
        <w:t xml:space="preserve"> and has not been</w:t>
      </w:r>
      <w:r w:rsidR="009A69FE">
        <w:t>,</w:t>
      </w:r>
      <w:r>
        <w:t xml:space="preserve"> honest and open with the people. There is a basic sense of distrust in church leaders and their pronouncements. Revelations of the gross </w:t>
      </w:r>
      <w:r w:rsidR="009A69FE">
        <w:t xml:space="preserve">immoral </w:t>
      </w:r>
      <w:r w:rsidR="008A3319">
        <w:t>behavior of clergy, and subsequent attempts at cover-ups</w:t>
      </w:r>
      <w:r w:rsidR="009A69FE">
        <w:t>,</w:t>
      </w:r>
      <w:r w:rsidR="008A3319">
        <w:t xml:space="preserve"> especially in the </w:t>
      </w:r>
      <w:proofErr w:type="spellStart"/>
      <w:r w:rsidR="008A3319">
        <w:t>CatholicChurch</w:t>
      </w:r>
      <w:proofErr w:type="spellEnd"/>
      <w:r w:rsidR="008A3319">
        <w:t xml:space="preserve"> add fuel to the fires of suspicion.</w:t>
      </w:r>
    </w:p>
    <w:p w:rsidR="008A3319" w:rsidRPr="00CD2A93" w:rsidRDefault="008A3319" w:rsidP="0004551A"/>
    <w:p w:rsidR="00C30C95" w:rsidRDefault="00DB711B" w:rsidP="00FE256F">
      <w:pPr>
        <w:ind w:firstLine="720"/>
      </w:pPr>
      <w:r>
        <w:t>This is the context in which the contemporary church struggles to operate successfully.</w:t>
      </w:r>
      <w:r w:rsidR="00F40472">
        <w:t xml:space="preserve"> There appear to be two options for those who believe that the gospel of Jesus Chri</w:t>
      </w:r>
      <w:r w:rsidR="00364616">
        <w:t>st still has relevance for people</w:t>
      </w:r>
      <w:r w:rsidR="00F40472">
        <w:t xml:space="preserve"> living in the 21</w:t>
      </w:r>
      <w:r w:rsidR="00F40472" w:rsidRPr="00F40472">
        <w:rPr>
          <w:vertAlign w:val="superscript"/>
        </w:rPr>
        <w:t>st</w:t>
      </w:r>
      <w:r w:rsidR="00F40472">
        <w:t xml:space="preserve"> century, namely, either to embrace the prevalent culture –</w:t>
      </w:r>
      <w:r w:rsidR="001B2343">
        <w:t xml:space="preserve"> </w:t>
      </w:r>
      <w:r w:rsidR="00F40472">
        <w:t>meet it, use it, adapt to</w:t>
      </w:r>
      <w:r w:rsidR="006B7CD0">
        <w:t xml:space="preserve"> it, - or</w:t>
      </w:r>
      <w:r w:rsidR="00F40472">
        <w:t xml:space="preserve"> adopt a counter-cultural stance, as the earliest followers of Jesus did in the first centuries, to seek to recover the Christian roots and to weed</w:t>
      </w:r>
      <w:r w:rsidR="009A69FE">
        <w:t xml:space="preserve"> out and discard the unhelpful </w:t>
      </w:r>
      <w:r w:rsidR="00F40472">
        <w:t>accretions that belong to another age and time.</w:t>
      </w:r>
      <w:r w:rsidR="009A69FE">
        <w:t xml:space="preserve"> Salvation is best discovered outside the church.</w:t>
      </w:r>
    </w:p>
    <w:p w:rsidR="00C30C95" w:rsidRDefault="00C30C95" w:rsidP="0004551A"/>
    <w:p w:rsidR="009C573F" w:rsidRDefault="00C30C95" w:rsidP="00FE256F">
      <w:pPr>
        <w:ind w:firstLine="720"/>
      </w:pPr>
      <w:r>
        <w:t>At first glance a return to an innocent</w:t>
      </w:r>
      <w:r w:rsidR="009A69FE">
        <w:t>,</w:t>
      </w:r>
      <w:r>
        <w:t xml:space="preserve"> simpler </w:t>
      </w:r>
      <w:proofErr w:type="gramStart"/>
      <w:r>
        <w:t>age</w:t>
      </w:r>
      <w:r w:rsidR="009A69FE">
        <w:t>,</w:t>
      </w:r>
      <w:proofErr w:type="gramEnd"/>
      <w:r>
        <w:t xml:space="preserve"> appears very attractive, let us try and recreate the New Testament Church in our own era. On the surface the conditions appear to be very similar, Christianity is once again becoming a minority religion in the West, and if not persecuted</w:t>
      </w:r>
      <w:r w:rsidR="009A69FE">
        <w:t>,</w:t>
      </w:r>
      <w:r>
        <w:t xml:space="preserve"> its views are ignored, mocked or misrepresented. </w:t>
      </w:r>
      <w:r w:rsidR="009A69FE">
        <w:t>This is an era in which</w:t>
      </w:r>
      <w:r w:rsidR="006456CB">
        <w:t xml:space="preserve"> t</w:t>
      </w:r>
      <w:r>
        <w:t>he churches</w:t>
      </w:r>
      <w:r w:rsidR="006B7CD0">
        <w:t>’</w:t>
      </w:r>
      <w:r>
        <w:t xml:space="preserve"> outdated and </w:t>
      </w:r>
      <w:r w:rsidR="006456CB">
        <w:t>high</w:t>
      </w:r>
      <w:r w:rsidR="00FE256F">
        <w:t xml:space="preserve"> </w:t>
      </w:r>
      <w:r w:rsidR="006456CB">
        <w:t>maintenance buildings threaten to cripple</w:t>
      </w:r>
      <w:r w:rsidR="0007595E">
        <w:t xml:space="preserve"> </w:t>
      </w:r>
      <w:r w:rsidR="006456CB">
        <w:t xml:space="preserve">its life, </w:t>
      </w:r>
      <w:r w:rsidR="009A69FE">
        <w:t xml:space="preserve">and so </w:t>
      </w:r>
      <w:r w:rsidR="006456CB">
        <w:t xml:space="preserve">meeting in the home of some wealthy patron sounds very attractive, while the cost of maintaining a professional team of </w:t>
      </w:r>
      <w:r w:rsidR="00364616">
        <w:t xml:space="preserve">stipended </w:t>
      </w:r>
      <w:r w:rsidR="006456CB">
        <w:t>clergy is</w:t>
      </w:r>
      <w:r w:rsidR="00FE256F">
        <w:t xml:space="preserve"> </w:t>
      </w:r>
      <w:r w:rsidR="006456CB">
        <w:t>outstripping the churches ability to pay. In my own denomination (Anglican) the authority of the</w:t>
      </w:r>
      <w:r w:rsidR="00FE256F">
        <w:t xml:space="preserve"> </w:t>
      </w:r>
      <w:r w:rsidR="006456CB">
        <w:t xml:space="preserve">diocese is constantly challenged by an increasingly congregational </w:t>
      </w:r>
      <w:r w:rsidR="00364616">
        <w:t xml:space="preserve">attitude to being </w:t>
      </w:r>
      <w:r w:rsidR="006456CB">
        <w:t>church, with</w:t>
      </w:r>
      <w:r w:rsidR="00FE256F">
        <w:t xml:space="preserve"> </w:t>
      </w:r>
      <w:r w:rsidR="006456CB">
        <w:t>congregations believing that they must be relevant and therefore free to follow their own paths. If only we could return to the pre-Constantinian church! But of course this is a romantic view, that world no longer exists and we have no clear</w:t>
      </w:r>
      <w:r w:rsidR="00364616">
        <w:t xml:space="preserve"> picture of what the life of that</w:t>
      </w:r>
      <w:r w:rsidR="006456CB">
        <w:t xml:space="preserve"> church was like, other than it was</w:t>
      </w:r>
      <w:r w:rsidR="00FE256F">
        <w:t xml:space="preserve"> </w:t>
      </w:r>
      <w:r w:rsidR="006456CB">
        <w:t>probably very varied</w:t>
      </w:r>
      <w:r w:rsidR="009C573F">
        <w:t>, and that is its attraction for 21</w:t>
      </w:r>
      <w:r w:rsidR="009C573F" w:rsidRPr="009C573F">
        <w:rPr>
          <w:vertAlign w:val="superscript"/>
        </w:rPr>
        <w:t>st</w:t>
      </w:r>
      <w:r w:rsidR="00053DC8">
        <w:t xml:space="preserve"> century Christians who</w:t>
      </w:r>
      <w:r w:rsidR="009C573F">
        <w:t xml:space="preserve"> seek precedence for doing</w:t>
      </w:r>
      <w:r w:rsidR="00FE256F">
        <w:t xml:space="preserve"> </w:t>
      </w:r>
      <w:r w:rsidR="009C573F">
        <w:t>what seems good to them. The contemporary post-modern culture do</w:t>
      </w:r>
      <w:r w:rsidR="003B7F46">
        <w:t>m</w:t>
      </w:r>
      <w:r w:rsidR="009C573F">
        <w:t xml:space="preserve">inated by consumerism with </w:t>
      </w:r>
      <w:r w:rsidR="00FE256F">
        <w:t>its high</w:t>
      </w:r>
      <w:r w:rsidR="009C573F">
        <w:t xml:space="preserve"> technology base, and the rise of international corporations</w:t>
      </w:r>
      <w:r w:rsidR="00364616">
        <w:t>,</w:t>
      </w:r>
      <w:r w:rsidR="009C573F">
        <w:t xml:space="preserve"> and the decline of the nation states,</w:t>
      </w:r>
      <w:r w:rsidR="00FE256F">
        <w:t xml:space="preserve"> </w:t>
      </w:r>
      <w:r w:rsidR="009C573F">
        <w:t>makes a return to a simpler, purer first century model of Christianity an impossible and undesirable</w:t>
      </w:r>
      <w:r w:rsidR="00FE256F">
        <w:t xml:space="preserve"> </w:t>
      </w:r>
      <w:r w:rsidR="009C573F">
        <w:t>dream.</w:t>
      </w:r>
    </w:p>
    <w:p w:rsidR="009C573F" w:rsidRDefault="009C573F" w:rsidP="0004551A"/>
    <w:p w:rsidR="006B7CD0" w:rsidRDefault="006B7CD0" w:rsidP="0004551A">
      <w:r>
        <w:lastRenderedPageBreak/>
        <w:tab/>
        <w:t xml:space="preserve">The Lutheran World Federation’s Study Team on Worship and Culture gathering in Nairobi, Kenya, in 1996, in addressing the question of public worship, </w:t>
      </w:r>
      <w:r w:rsidR="003A7D92">
        <w:t>(</w:t>
      </w:r>
      <w:r>
        <w:t>rather than private spirituality</w:t>
      </w:r>
      <w:r w:rsidR="003A7D92">
        <w:t>)</w:t>
      </w:r>
      <w:r>
        <w:t>, identified four ways in which Christian worship relates to culture.</w:t>
      </w:r>
    </w:p>
    <w:p w:rsidR="006B7CD0" w:rsidRDefault="006B7CD0" w:rsidP="0004551A"/>
    <w:p w:rsidR="006B7CD0" w:rsidRDefault="006B7CD0" w:rsidP="0004551A">
      <w:pPr>
        <w:rPr>
          <w:b/>
          <w:i/>
          <w:sz w:val="20"/>
          <w:szCs w:val="20"/>
        </w:rPr>
      </w:pPr>
      <w:r>
        <w:tab/>
      </w:r>
      <w:r w:rsidR="00154F69">
        <w:tab/>
      </w:r>
      <w:r w:rsidR="00154F69">
        <w:rPr>
          <w:b/>
          <w:i/>
          <w:sz w:val="20"/>
          <w:szCs w:val="20"/>
        </w:rPr>
        <w:t xml:space="preserve">Worship as </w:t>
      </w:r>
      <w:proofErr w:type="spellStart"/>
      <w:r w:rsidR="00154F69">
        <w:rPr>
          <w:b/>
          <w:i/>
          <w:sz w:val="20"/>
          <w:szCs w:val="20"/>
        </w:rPr>
        <w:t>Transcultural</w:t>
      </w:r>
      <w:proofErr w:type="spellEnd"/>
    </w:p>
    <w:p w:rsidR="00154F69" w:rsidRDefault="00154F69" w:rsidP="00154F69">
      <w:pPr>
        <w:ind w:left="720"/>
        <w:rPr>
          <w:sz w:val="20"/>
          <w:szCs w:val="20"/>
        </w:rPr>
      </w:pPr>
      <w:r>
        <w:rPr>
          <w:b/>
          <w:i/>
          <w:sz w:val="20"/>
          <w:szCs w:val="20"/>
        </w:rPr>
        <w:tab/>
      </w:r>
      <w:r w:rsidRPr="00154F69">
        <w:rPr>
          <w:sz w:val="20"/>
          <w:szCs w:val="20"/>
        </w:rPr>
        <w:t>The resurrected Christ whom we worship, and through whom by the power of the Holy Spirit</w:t>
      </w:r>
      <w:r>
        <w:rPr>
          <w:sz w:val="20"/>
          <w:szCs w:val="20"/>
        </w:rPr>
        <w:t xml:space="preserve"> we know the grace of the Triune God, transcends and indeed is beyond all cultures.</w:t>
      </w:r>
      <w:r>
        <w:rPr>
          <w:rStyle w:val="FootnoteReference"/>
          <w:sz w:val="20"/>
          <w:szCs w:val="20"/>
        </w:rPr>
        <w:footnoteReference w:id="2"/>
      </w:r>
    </w:p>
    <w:p w:rsidR="00154F69" w:rsidRDefault="00CE30E5" w:rsidP="00154F69">
      <w:r>
        <w:tab/>
      </w:r>
      <w:r w:rsidR="00154F69">
        <w:t>This is the faith that is the same everywhere and in all times e.g. baptism with water and in the name of the Trinity.</w:t>
      </w:r>
    </w:p>
    <w:p w:rsidR="00154F69" w:rsidRDefault="00154F69" w:rsidP="00CE30E5">
      <w:pPr>
        <w:ind w:left="720" w:firstLine="720"/>
        <w:rPr>
          <w:b/>
          <w:i/>
          <w:sz w:val="20"/>
          <w:szCs w:val="20"/>
        </w:rPr>
      </w:pPr>
      <w:r>
        <w:rPr>
          <w:b/>
          <w:i/>
          <w:sz w:val="20"/>
          <w:szCs w:val="20"/>
        </w:rPr>
        <w:t>Worship as Contextual</w:t>
      </w:r>
    </w:p>
    <w:p w:rsidR="00154F69" w:rsidRDefault="00154F69" w:rsidP="00154F69">
      <w:pPr>
        <w:rPr>
          <w:sz w:val="20"/>
          <w:szCs w:val="20"/>
        </w:rPr>
      </w:pPr>
      <w:r>
        <w:rPr>
          <w:b/>
          <w:i/>
          <w:sz w:val="20"/>
          <w:szCs w:val="20"/>
        </w:rPr>
        <w:tab/>
      </w:r>
      <w:r>
        <w:rPr>
          <w:b/>
          <w:i/>
          <w:sz w:val="20"/>
          <w:szCs w:val="20"/>
        </w:rPr>
        <w:tab/>
      </w:r>
      <w:r>
        <w:rPr>
          <w:sz w:val="20"/>
          <w:szCs w:val="20"/>
        </w:rPr>
        <w:t xml:space="preserve">Jesus whom we worship was born into a specific culture of the world. In the mystery of his incarnation </w:t>
      </w:r>
      <w:proofErr w:type="gramStart"/>
      <w:r>
        <w:rPr>
          <w:sz w:val="20"/>
          <w:szCs w:val="20"/>
        </w:rPr>
        <w:t xml:space="preserve">are </w:t>
      </w:r>
      <w:r w:rsidR="00CE30E5" w:rsidRPr="00CE30E5">
        <w:rPr>
          <w:i/>
          <w:sz w:val="20"/>
          <w:szCs w:val="20"/>
        </w:rPr>
        <w:t>(sic)</w:t>
      </w:r>
      <w:r w:rsidR="00CE30E5">
        <w:rPr>
          <w:i/>
          <w:sz w:val="20"/>
          <w:szCs w:val="20"/>
        </w:rPr>
        <w:t xml:space="preserve"> </w:t>
      </w:r>
      <w:r w:rsidRPr="00CE30E5">
        <w:rPr>
          <w:sz w:val="20"/>
          <w:szCs w:val="20"/>
        </w:rPr>
        <w:t>the</w:t>
      </w:r>
      <w:r w:rsidR="00CE30E5">
        <w:rPr>
          <w:sz w:val="20"/>
          <w:szCs w:val="20"/>
        </w:rPr>
        <w:t xml:space="preserve"> </w:t>
      </w:r>
      <w:r>
        <w:rPr>
          <w:sz w:val="20"/>
          <w:szCs w:val="20"/>
        </w:rPr>
        <w:t>model</w:t>
      </w:r>
      <w:proofErr w:type="gramEnd"/>
      <w:r>
        <w:rPr>
          <w:sz w:val="20"/>
          <w:szCs w:val="20"/>
        </w:rPr>
        <w:t xml:space="preserve"> and mandate for the contextualization of Christian worship.</w:t>
      </w:r>
      <w:r>
        <w:rPr>
          <w:rStyle w:val="FootnoteReference"/>
          <w:sz w:val="20"/>
          <w:szCs w:val="20"/>
        </w:rPr>
        <w:footnoteReference w:id="3"/>
      </w:r>
    </w:p>
    <w:p w:rsidR="00CE30E5" w:rsidRDefault="00CE30E5" w:rsidP="00FE256F">
      <w:pPr>
        <w:ind w:firstLine="720"/>
      </w:pPr>
      <w:r>
        <w:t xml:space="preserve">The culture in which we are set will shape the way we express our faith, this is evident in the buildings and art we use to house and express the faith of our community. </w:t>
      </w:r>
    </w:p>
    <w:p w:rsidR="00CE30E5" w:rsidRDefault="00CE30E5" w:rsidP="00154F69">
      <w:pPr>
        <w:rPr>
          <w:b/>
          <w:i/>
          <w:sz w:val="20"/>
          <w:szCs w:val="20"/>
        </w:rPr>
      </w:pPr>
      <w:r>
        <w:tab/>
      </w:r>
      <w:r>
        <w:tab/>
      </w:r>
      <w:r w:rsidRPr="00CE30E5">
        <w:rPr>
          <w:b/>
          <w:i/>
          <w:sz w:val="20"/>
          <w:szCs w:val="20"/>
        </w:rPr>
        <w:t>Worship as Counter-cultural</w:t>
      </w:r>
    </w:p>
    <w:p w:rsidR="00CE30E5" w:rsidRDefault="00CE30E5" w:rsidP="00154F69">
      <w:pPr>
        <w:rPr>
          <w:sz w:val="20"/>
          <w:szCs w:val="20"/>
        </w:rPr>
      </w:pPr>
      <w:r>
        <w:rPr>
          <w:b/>
          <w:i/>
          <w:sz w:val="20"/>
          <w:szCs w:val="20"/>
        </w:rPr>
        <w:tab/>
      </w:r>
      <w:r>
        <w:rPr>
          <w:b/>
          <w:i/>
          <w:sz w:val="20"/>
          <w:szCs w:val="20"/>
        </w:rPr>
        <w:tab/>
      </w:r>
      <w:r>
        <w:rPr>
          <w:sz w:val="20"/>
          <w:szCs w:val="20"/>
        </w:rPr>
        <w:t>Jesus Christ came to transform all people and all cultures, and calls us not to conform to the world, but to be transformed with it (Romans 12:2). In the mystery of his passage from death to eternal life is the model for transformation, and thus for the counter-cultural nature of Christian worship.</w:t>
      </w:r>
      <w:r w:rsidR="005C1F55">
        <w:rPr>
          <w:rStyle w:val="FootnoteReference"/>
          <w:sz w:val="20"/>
          <w:szCs w:val="20"/>
        </w:rPr>
        <w:footnoteReference w:id="4"/>
      </w:r>
    </w:p>
    <w:p w:rsidR="00CE30E5" w:rsidRDefault="00243D1B" w:rsidP="00154F69">
      <w:r>
        <w:rPr>
          <w:sz w:val="20"/>
          <w:szCs w:val="20"/>
        </w:rPr>
        <w:tab/>
      </w:r>
      <w:r w:rsidRPr="00243D1B">
        <w:t>The values of the Gospel</w:t>
      </w:r>
      <w:r>
        <w:t xml:space="preserve"> come up against the prevailing beliefs and practices of the culture in</w:t>
      </w:r>
      <w:r w:rsidR="00FE256F">
        <w:t xml:space="preserve"> </w:t>
      </w:r>
      <w:r>
        <w:t>which it is embedded, and so Christians have come to oppose slavery and the death penalty, believing these to be at odds with Christian values.</w:t>
      </w:r>
    </w:p>
    <w:p w:rsidR="00243D1B" w:rsidRDefault="00243D1B" w:rsidP="00154F69">
      <w:pPr>
        <w:rPr>
          <w:b/>
          <w:i/>
          <w:sz w:val="20"/>
          <w:szCs w:val="20"/>
        </w:rPr>
      </w:pPr>
      <w:r>
        <w:tab/>
      </w:r>
      <w:r>
        <w:tab/>
      </w:r>
      <w:r>
        <w:rPr>
          <w:b/>
          <w:i/>
          <w:sz w:val="20"/>
          <w:szCs w:val="20"/>
        </w:rPr>
        <w:t>Worship as Cross-cultural</w:t>
      </w:r>
    </w:p>
    <w:p w:rsidR="00243D1B" w:rsidRDefault="00243D1B" w:rsidP="00154F69">
      <w:pPr>
        <w:rPr>
          <w:sz w:val="20"/>
          <w:szCs w:val="20"/>
        </w:rPr>
      </w:pPr>
      <w:r>
        <w:rPr>
          <w:b/>
          <w:i/>
          <w:sz w:val="20"/>
          <w:szCs w:val="20"/>
        </w:rPr>
        <w:tab/>
      </w:r>
      <w:r>
        <w:rPr>
          <w:b/>
          <w:i/>
          <w:sz w:val="20"/>
          <w:szCs w:val="20"/>
        </w:rPr>
        <w:tab/>
      </w:r>
      <w:r>
        <w:rPr>
          <w:sz w:val="20"/>
          <w:szCs w:val="20"/>
        </w:rPr>
        <w:t>Jesus came to be the Savior of all people. He welcomes the treasures of earthly</w:t>
      </w:r>
      <w:r w:rsidR="001B2343">
        <w:rPr>
          <w:sz w:val="20"/>
          <w:szCs w:val="20"/>
        </w:rPr>
        <w:t xml:space="preserve"> cultures into the city of God b</w:t>
      </w:r>
      <w:r>
        <w:rPr>
          <w:sz w:val="20"/>
          <w:szCs w:val="20"/>
        </w:rPr>
        <w:t>y virtue of Baptism, there is one Church; and one means of living in faithful response to Baptism is to manifest ever more deeply the unity of the Church.</w:t>
      </w:r>
      <w:r w:rsidR="005C1F55">
        <w:rPr>
          <w:rStyle w:val="FootnoteReference"/>
          <w:sz w:val="20"/>
          <w:szCs w:val="20"/>
        </w:rPr>
        <w:footnoteReference w:id="5"/>
      </w:r>
    </w:p>
    <w:p w:rsidR="001B2343" w:rsidRDefault="00243D1B" w:rsidP="00FE256F">
      <w:pPr>
        <w:ind w:firstLine="720"/>
      </w:pPr>
      <w:r>
        <w:t>The sharing of insights</w:t>
      </w:r>
      <w:r w:rsidR="00E85BF7">
        <w:t xml:space="preserve"> and experien</w:t>
      </w:r>
      <w:r w:rsidR="003A7D92">
        <w:t>ce gained by the church in</w:t>
      </w:r>
      <w:r w:rsidR="000A170D">
        <w:t xml:space="preserve"> different </w:t>
      </w:r>
      <w:r w:rsidR="003A7D92">
        <w:t>cultures</w:t>
      </w:r>
      <w:r w:rsidR="00E85BF7">
        <w:t xml:space="preserve"> is vital especially when ministering to multicultural congregations. International discussion of theological issues </w:t>
      </w:r>
    </w:p>
    <w:p w:rsidR="00243D1B" w:rsidRDefault="00E85BF7" w:rsidP="001B2343">
      <w:proofErr w:type="gramStart"/>
      <w:r>
        <w:lastRenderedPageBreak/>
        <w:t>often</w:t>
      </w:r>
      <w:proofErr w:type="gramEnd"/>
      <w:r>
        <w:t xml:space="preserve"> brings new life to difficult issues e.g. libera</w:t>
      </w:r>
      <w:r w:rsidR="003A7D92">
        <w:t>tion theology and homosexuality, because our different cultural experiences of being church can enrich our understanding and help u</w:t>
      </w:r>
      <w:r w:rsidR="001B2343">
        <w:t>s to resolve contentious issues, and may open the eyes of one group of Christians to the different needs of others.</w:t>
      </w:r>
    </w:p>
    <w:p w:rsidR="005C1F55" w:rsidRDefault="005C1F55" w:rsidP="000A170D">
      <w:pPr>
        <w:ind w:firstLine="720"/>
      </w:pPr>
    </w:p>
    <w:p w:rsidR="00E85BF7" w:rsidRDefault="00E85BF7" w:rsidP="00FE256F">
      <w:pPr>
        <w:ind w:firstLine="720"/>
      </w:pPr>
      <w:r>
        <w:t xml:space="preserve">These four ways in which worship relates to culture </w:t>
      </w:r>
      <w:r w:rsidR="003A7D92">
        <w:t>are constantly in tension and main</w:t>
      </w:r>
      <w:r>
        <w:t xml:space="preserve">taining the </w:t>
      </w:r>
      <w:r w:rsidR="001B2343">
        <w:t xml:space="preserve">balance </w:t>
      </w:r>
      <w:r w:rsidR="003A7D92">
        <w:t>between them in a manner</w:t>
      </w:r>
      <w:r>
        <w:t xml:space="preserve"> that </w:t>
      </w:r>
      <w:r w:rsidR="003A7D92">
        <w:t xml:space="preserve">not only </w:t>
      </w:r>
      <w:r>
        <w:t>witnesses</w:t>
      </w:r>
      <w:r w:rsidR="000A170D">
        <w:t xml:space="preserve"> </w:t>
      </w:r>
      <w:r>
        <w:t>to the faith handed down by our</w:t>
      </w:r>
      <w:r w:rsidR="00FE256F">
        <w:t xml:space="preserve"> </w:t>
      </w:r>
      <w:r>
        <w:t>forbears, but</w:t>
      </w:r>
      <w:r w:rsidR="001B2343">
        <w:t xml:space="preserve"> </w:t>
      </w:r>
      <w:r w:rsidR="003A7D92">
        <w:t xml:space="preserve">also </w:t>
      </w:r>
      <w:r>
        <w:t xml:space="preserve">allows it to be expressed in </w:t>
      </w:r>
      <w:r w:rsidR="003132B8">
        <w:t xml:space="preserve">our contemporary cultural </w:t>
      </w:r>
      <w:r w:rsidR="00FE256F">
        <w:t>setting will</w:t>
      </w:r>
      <w:r w:rsidR="003132B8">
        <w:t xml:space="preserve"> continue to be a major</w:t>
      </w:r>
      <w:r w:rsidR="000A170D">
        <w:t xml:space="preserve"> challenge for the 21</w:t>
      </w:r>
      <w:r w:rsidR="000A170D" w:rsidRPr="000A170D">
        <w:rPr>
          <w:vertAlign w:val="superscript"/>
        </w:rPr>
        <w:t>st</w:t>
      </w:r>
      <w:r w:rsidR="000A170D">
        <w:t xml:space="preserve"> century church</w:t>
      </w:r>
      <w:r w:rsidR="003132B8">
        <w:t xml:space="preserve">. Inevitably the </w:t>
      </w:r>
      <w:r w:rsidR="000A170D">
        <w:t xml:space="preserve">emphases will be different for each </w:t>
      </w:r>
      <w:r w:rsidR="003132B8">
        <w:t>national churc</w:t>
      </w:r>
      <w:r w:rsidR="001B2343">
        <w:t xml:space="preserve">h, </w:t>
      </w:r>
      <w:r w:rsidR="003132B8">
        <w:t xml:space="preserve">let alone our individual </w:t>
      </w:r>
      <w:r w:rsidR="000A170D">
        <w:t>congregation</w:t>
      </w:r>
      <w:r w:rsidR="001B2343">
        <w:t>s</w:t>
      </w:r>
      <w:r w:rsidR="000A170D">
        <w:t xml:space="preserve">, however, it is in the creative tension between all four </w:t>
      </w:r>
      <w:r w:rsidR="001B2343">
        <w:t xml:space="preserve">approaches </w:t>
      </w:r>
      <w:r w:rsidR="000A170D">
        <w:t>that</w:t>
      </w:r>
      <w:r w:rsidR="001B2343">
        <w:t xml:space="preserve"> </w:t>
      </w:r>
      <w:r w:rsidR="000A170D">
        <w:t>we will be most likely to find the way ahead</w:t>
      </w:r>
      <w:r w:rsidR="003132B8">
        <w:t>,</w:t>
      </w:r>
      <w:r w:rsidR="000A170D">
        <w:t xml:space="preserve"> at least in the arena of public worship.</w:t>
      </w:r>
    </w:p>
    <w:p w:rsidR="000A170D" w:rsidRPr="00243D1B" w:rsidRDefault="000A170D" w:rsidP="000A170D"/>
    <w:p w:rsidR="0007595E" w:rsidRPr="0007595E" w:rsidRDefault="009C573F" w:rsidP="00FE256F">
      <w:pPr>
        <w:ind w:firstLine="720"/>
      </w:pPr>
      <w:r>
        <w:t>Phyllis Tickle believes that the church of God has undergone a profound revolution and total readjustment of its life every five hundred years or so</w:t>
      </w:r>
      <w:r w:rsidR="009A69FE">
        <w:t>,</w:t>
      </w:r>
      <w:r>
        <w:t xml:space="preserve"> and believes that following the last major upheaval at the Reformation</w:t>
      </w:r>
      <w:r w:rsidR="001B2343">
        <w:t>,</w:t>
      </w:r>
      <w:r w:rsidR="009A69FE">
        <w:t xml:space="preserve"> </w:t>
      </w:r>
      <w:r>
        <w:t>we have now entered another period of profound transition.</w:t>
      </w:r>
      <w:r w:rsidR="005B14A2">
        <w:rPr>
          <w:rStyle w:val="FootnoteReference"/>
        </w:rPr>
        <w:footnoteReference w:id="6"/>
      </w:r>
      <w:r>
        <w:t xml:space="preserve"> The shape of the future church in the West is unclear. There are competing views as to how the church of the 21</w:t>
      </w:r>
      <w:r w:rsidRPr="009C573F">
        <w:rPr>
          <w:vertAlign w:val="superscript"/>
        </w:rPr>
        <w:t>st</w:t>
      </w:r>
      <w:r>
        <w:t xml:space="preserve"> century should</w:t>
      </w:r>
      <w:r w:rsidR="00EB1D63">
        <w:t xml:space="preserve"> adapt</w:t>
      </w:r>
      <w:r w:rsidR="001B2343">
        <w:t>,</w:t>
      </w:r>
      <w:r w:rsidR="00EB1D63">
        <w:t xml:space="preserve"> or change</w:t>
      </w:r>
      <w:r w:rsidR="001B2343">
        <w:t>,</w:t>
      </w:r>
      <w:r w:rsidR="00EB1D63">
        <w:t xml:space="preserve"> to meet this challenge successfully. These include the injunctions for the church to become mission-focused, to embrace fresh expressions of being, to leave aside old standards of belief (creeds), patterns of worship</w:t>
      </w:r>
      <w:r w:rsidR="00364616">
        <w:t>(liturgies)</w:t>
      </w:r>
      <w:r w:rsidR="00EB1D63">
        <w:t>, pastoral care, leadership and spiritual formation. As more and more people opt to take responsibility for their own spirituality, so numbers attending Sunday services of worship, or seeking the help of the church to bless their new born</w:t>
      </w:r>
      <w:r w:rsidR="00FE256F">
        <w:t xml:space="preserve"> </w:t>
      </w:r>
      <w:r w:rsidR="00EB1D63">
        <w:t>children and their marriages, or assist in the final farewells of their dead,</w:t>
      </w:r>
      <w:r w:rsidR="00364616">
        <w:t xml:space="preserve"> declines, </w:t>
      </w:r>
      <w:r w:rsidR="00EB1D63">
        <w:t>and this puts increasing pressure on the financial viability of traditional parishes. Faced with this pressure</w:t>
      </w:r>
      <w:r w:rsidR="009A69FE">
        <w:t>,</w:t>
      </w:r>
      <w:r w:rsidR="00EB1D63">
        <w:t xml:space="preserve"> church leaders turn increasingly to the corporate world of international business to find solutions to their pressing problems</w:t>
      </w:r>
      <w:r w:rsidR="001F49C1">
        <w:t xml:space="preserve">, and so restructuring, </w:t>
      </w:r>
      <w:proofErr w:type="spellStart"/>
      <w:r w:rsidR="001F49C1">
        <w:t>revisioning</w:t>
      </w:r>
      <w:proofErr w:type="spellEnd"/>
      <w:r w:rsidR="001F49C1">
        <w:t xml:space="preserve">, amalgamations, </w:t>
      </w:r>
      <w:r w:rsidR="00202F92">
        <w:t>redundancies,</w:t>
      </w:r>
      <w:r w:rsidR="00364616">
        <w:t xml:space="preserve"> </w:t>
      </w:r>
      <w:r w:rsidR="001F49C1">
        <w:t>are increasingly part of ecclesiastical language as well. Faithful clergy, who were trained for one sort of ministry and struggle to readjust</w:t>
      </w:r>
      <w:r w:rsidR="009A69FE">
        <w:t>,</w:t>
      </w:r>
      <w:r w:rsidR="001F49C1">
        <w:t xml:space="preserve"> now find they</w:t>
      </w:r>
      <w:r w:rsidR="006456CB">
        <w:t xml:space="preserve"> </w:t>
      </w:r>
      <w:r w:rsidR="001F49C1">
        <w:t>are past their use-by-date, and need to be moved on or out, as are</w:t>
      </w:r>
      <w:r w:rsidR="00FE256F">
        <w:t xml:space="preserve"> </w:t>
      </w:r>
      <w:r w:rsidR="001F49C1">
        <w:t>loyal and long serving lay leaders. Treasured buildings which have served some communities for centuries are abandoned</w:t>
      </w:r>
      <w:r w:rsidR="00364616">
        <w:t>,</w:t>
      </w:r>
      <w:r w:rsidR="001F49C1">
        <w:t xml:space="preserve"> because the community can no longer meet the cost of their upkeep</w:t>
      </w:r>
      <w:r w:rsidR="00364616">
        <w:t>,</w:t>
      </w:r>
      <w:r w:rsidR="001F49C1">
        <w:t xml:space="preserve"> or</w:t>
      </w:r>
      <w:r w:rsidR="00364616">
        <w:t>,</w:t>
      </w:r>
      <w:r w:rsidR="001F49C1">
        <w:t xml:space="preserve"> in our New Zealand situation have be</w:t>
      </w:r>
      <w:r w:rsidR="00A84DFF">
        <w:t>en destroyed by earthquakes</w:t>
      </w:r>
      <w:r w:rsidR="00DD36F9">
        <w:t>,</w:t>
      </w:r>
      <w:r w:rsidR="001F49C1">
        <w:t xml:space="preserve"> </w:t>
      </w:r>
      <w:r w:rsidR="001B2343">
        <w:t xml:space="preserve">and </w:t>
      </w:r>
      <w:r w:rsidR="001F49C1">
        <w:t>are no longer considered safe for people to worship</w:t>
      </w:r>
      <w:r w:rsidR="00A84DFF">
        <w:t xml:space="preserve"> in without significant retro-fitting</w:t>
      </w:r>
      <w:r w:rsidR="001F49C1">
        <w:t xml:space="preserve"> for which there is no money.</w:t>
      </w:r>
    </w:p>
    <w:p w:rsidR="007E0651" w:rsidRDefault="007E0651" w:rsidP="0004551A"/>
    <w:p w:rsidR="00AA5940" w:rsidRDefault="007E0651" w:rsidP="00FE256F">
      <w:pPr>
        <w:ind w:firstLine="720"/>
      </w:pPr>
      <w:r>
        <w:t>Faithful pastors caught up in this maelstrom find themselves negotiating a difficult pathway between what the customer wants</w:t>
      </w:r>
      <w:r w:rsidR="00DD36F9">
        <w:t>,</w:t>
      </w:r>
      <w:r>
        <w:t xml:space="preserve"> and what the church has t</w:t>
      </w:r>
      <w:r w:rsidR="00A84DFF">
        <w:t>o offer, and it i</w:t>
      </w:r>
      <w:r>
        <w:t>s establishing this balance between the two which is at the heart of our current difficulties. Extremes are to be found at both ends</w:t>
      </w:r>
      <w:r w:rsidR="00FE256F">
        <w:t xml:space="preserve"> </w:t>
      </w:r>
      <w:r>
        <w:t xml:space="preserve">of this spectrum, which </w:t>
      </w:r>
      <w:r w:rsidR="00D41F10">
        <w:t>may then drive</w:t>
      </w:r>
      <w:r>
        <w:t xml:space="preserve"> indiv</w:t>
      </w:r>
      <w:r w:rsidR="00364616">
        <w:t xml:space="preserve">idual pastors to make choices </w:t>
      </w:r>
      <w:r>
        <w:t xml:space="preserve">on behalf of their </w:t>
      </w:r>
    </w:p>
    <w:p w:rsidR="007E0651" w:rsidRDefault="007E0651" w:rsidP="00AA5940">
      <w:proofErr w:type="gramStart"/>
      <w:r>
        <w:lastRenderedPageBreak/>
        <w:t>congregations</w:t>
      </w:r>
      <w:proofErr w:type="gramEnd"/>
      <w:r w:rsidR="00364616">
        <w:t>,</w:t>
      </w:r>
      <w:r>
        <w:t xml:space="preserve"> often with little consultation</w:t>
      </w:r>
      <w:r w:rsidR="00364616">
        <w:t>,</w:t>
      </w:r>
      <w:r>
        <w:t xml:space="preserve"> and </w:t>
      </w:r>
      <w:r w:rsidR="00D41F10">
        <w:t>frequently without any concept of what the implications will be for their people, or</w:t>
      </w:r>
      <w:r w:rsidR="00364616">
        <w:t>, alternatively</w:t>
      </w:r>
      <w:r w:rsidR="00D41F10">
        <w:t xml:space="preserve"> to behave like possum</w:t>
      </w:r>
      <w:r w:rsidR="00364616">
        <w:t>s caught in a car headlights who</w:t>
      </w:r>
      <w:r w:rsidR="00D41F10">
        <w:t xml:space="preserve"> simply freeze, unable to make any suggestions as to how their congregation may move forward. Increasingly desperate pastors look for successful models of ministry or church, which ap</w:t>
      </w:r>
      <w:r w:rsidR="00364616">
        <w:t xml:space="preserve">pear to be working well </w:t>
      </w:r>
      <w:r w:rsidR="00D41F10">
        <w:t>elsewhere and adopt these brand models</w:t>
      </w:r>
      <w:r w:rsidR="00364616">
        <w:t>,</w:t>
      </w:r>
      <w:r w:rsidR="00D41F10">
        <w:t xml:space="preserve"> without any real consider</w:t>
      </w:r>
      <w:r w:rsidR="00DD36F9">
        <w:t>ation as to their suitability for</w:t>
      </w:r>
      <w:r w:rsidR="00D41F10">
        <w:t xml:space="preserve"> their own setting, but </w:t>
      </w:r>
      <w:r w:rsidR="00DD36F9">
        <w:t xml:space="preserve">are </w:t>
      </w:r>
      <w:r w:rsidR="00D41F10">
        <w:t xml:space="preserve">desperate to be </w:t>
      </w:r>
      <w:r w:rsidR="00DD36F9">
        <w:t xml:space="preserve">seen to be </w:t>
      </w:r>
      <w:r w:rsidR="00D41F10">
        <w:t>doing something.</w:t>
      </w:r>
    </w:p>
    <w:p w:rsidR="00D41F10" w:rsidRDefault="00D41F10" w:rsidP="0004551A"/>
    <w:p w:rsidR="00B56C9D" w:rsidRDefault="00D41F10" w:rsidP="009C64F8">
      <w:pPr>
        <w:ind w:firstLine="720"/>
      </w:pPr>
      <w:r>
        <w:t>I am aware of a small number of religious franchises dominating the marketplace. The mega churches of Willow Creek and Saddleback in the USA have considerable influence with the</w:t>
      </w:r>
      <w:r w:rsidR="00364616">
        <w:t>ir</w:t>
      </w:r>
      <w:r w:rsidR="003117FA">
        <w:t xml:space="preserve"> </w:t>
      </w:r>
      <w:r w:rsidR="00DD36F9">
        <w:t xml:space="preserve">books, </w:t>
      </w:r>
      <w:r w:rsidR="003117FA">
        <w:t xml:space="preserve">addresses and podcasts of advice to pastors </w:t>
      </w:r>
      <w:r w:rsidR="00DD36F9">
        <w:t>which are eagerly awaited;</w:t>
      </w:r>
      <w:r w:rsidR="003117FA">
        <w:t xml:space="preserve"> and </w:t>
      </w:r>
      <w:r w:rsidR="00DD36F9">
        <w:t xml:space="preserve">likewise </w:t>
      </w:r>
      <w:r w:rsidR="005B14A2">
        <w:t>from the United Kingdom</w:t>
      </w:r>
      <w:r w:rsidR="00364616">
        <w:t>,</w:t>
      </w:r>
      <w:r w:rsidR="003117FA">
        <w:t xml:space="preserve"> Holy</w:t>
      </w:r>
      <w:r w:rsidR="003132B8">
        <w:t xml:space="preserve"> </w:t>
      </w:r>
      <w:r w:rsidR="003117FA">
        <w:t>Trinity</w:t>
      </w:r>
      <w:r w:rsidR="003132B8">
        <w:t>,</w:t>
      </w:r>
      <w:r w:rsidR="003117FA">
        <w:t xml:space="preserve"> </w:t>
      </w:r>
      <w:proofErr w:type="spellStart"/>
      <w:r w:rsidR="003117FA">
        <w:t>Brompton</w:t>
      </w:r>
      <w:proofErr w:type="spellEnd"/>
      <w:r w:rsidR="003117FA">
        <w:t xml:space="preserve"> (HTP)</w:t>
      </w:r>
      <w:r w:rsidR="001B2343">
        <w:t>,</w:t>
      </w:r>
      <w:r w:rsidR="003117FA">
        <w:t xml:space="preserve"> and </w:t>
      </w:r>
      <w:r w:rsidR="00DD36F9">
        <w:t>Fresh Expressions (</w:t>
      </w:r>
      <w:proofErr w:type="spellStart"/>
      <w:proofErr w:type="gramStart"/>
      <w:r w:rsidR="00DD36F9">
        <w:t>Fx</w:t>
      </w:r>
      <w:proofErr w:type="spellEnd"/>
      <w:proofErr w:type="gramEnd"/>
      <w:r w:rsidR="00DD36F9">
        <w:t xml:space="preserve">), are </w:t>
      </w:r>
      <w:r w:rsidR="003117FA">
        <w:t>most influential. This is not the place to describe the merits or otherwise of each of these franchises, suffice it to say that each brings insights which bear careful consideration by those who have responsibility for leading congregations. All except Fresh Expressions have been developed and led by entrepreneurial pastors, and are clearly focused on their understanding of what their target group want in the way of spiritual support. Naturally this will differ according to their contexts, a point not always appreciated by their ardent followers</w:t>
      </w:r>
      <w:r w:rsidR="00364616">
        <w:t>,</w:t>
      </w:r>
      <w:r w:rsidR="003117FA">
        <w:t xml:space="preserve"> who may be puzzled why a programme developed for</w:t>
      </w:r>
      <w:r w:rsidR="00EB63F1">
        <w:t xml:space="preserve"> one group of religious customers</w:t>
      </w:r>
      <w:r w:rsidR="00364616">
        <w:t xml:space="preserve">, does not necessarily transfer </w:t>
      </w:r>
      <w:r w:rsidR="00EB63F1">
        <w:t>successfully to a different context. Unfortunately instead of trying to understand this, the easier option is to tr</w:t>
      </w:r>
      <w:r w:rsidR="00DD36F9">
        <w:t>y something else from the shelf, in a continuing search for the answer to the present dilemma.</w:t>
      </w:r>
      <w:r w:rsidR="00EB63F1">
        <w:t xml:space="preserve"> However</w:t>
      </w:r>
      <w:r w:rsidR="00DD36F9">
        <w:t>,</w:t>
      </w:r>
      <w:r w:rsidR="00EB63F1">
        <w:t xml:space="preserve"> the underlying principle is</w:t>
      </w:r>
      <w:r w:rsidR="00364616">
        <w:t>,</w:t>
      </w:r>
      <w:r w:rsidR="00DD36F9">
        <w:t xml:space="preserve"> if we give the people what</w:t>
      </w:r>
      <w:r w:rsidR="00EB63F1">
        <w:t xml:space="preserve"> they want</w:t>
      </w:r>
      <w:r w:rsidR="001B2343">
        <w:t>,</w:t>
      </w:r>
      <w:r w:rsidR="00EB63F1">
        <w:t xml:space="preserve"> they will come back for more. But even Willow Creek has discovered that what worked very well with one group</w:t>
      </w:r>
      <w:r w:rsidR="00DD36F9">
        <w:t xml:space="preserve"> in the same setting</w:t>
      </w:r>
      <w:r w:rsidR="00EB63F1">
        <w:t xml:space="preserve"> does have a limited lifespan. They were shocked to find that following a professional survey of the needs of their people, those most at risk of leaving were their key lay</w:t>
      </w:r>
      <w:r w:rsidR="00B56C9D">
        <w:t xml:space="preserve"> </w:t>
      </w:r>
      <w:r w:rsidR="00EB63F1">
        <w:t xml:space="preserve">leaders who had experienced all that they had to offer but wanted more, and were </w:t>
      </w:r>
      <w:r w:rsidR="00364616">
        <w:t>not finding it in that context.</w:t>
      </w:r>
      <w:r w:rsidR="00364616">
        <w:rPr>
          <w:rStyle w:val="FootnoteReference"/>
        </w:rPr>
        <w:footnoteReference w:id="7"/>
      </w:r>
      <w:r w:rsidR="00EB63F1">
        <w:t xml:space="preserve"> While</w:t>
      </w:r>
      <w:r w:rsidR="009C64F8">
        <w:t xml:space="preserve"> </w:t>
      </w:r>
      <w:r w:rsidR="00EB63F1">
        <w:t xml:space="preserve">being focused on a target group is an undoubted help in tailoring congregational </w:t>
      </w:r>
      <w:proofErr w:type="spellStart"/>
      <w:r w:rsidR="00EB63F1">
        <w:t>programmes</w:t>
      </w:r>
      <w:proofErr w:type="spellEnd"/>
      <w:r w:rsidR="00EB63F1">
        <w:t xml:space="preserve"> to meet their needs</w:t>
      </w:r>
      <w:r w:rsidR="00364616">
        <w:t>,</w:t>
      </w:r>
      <w:r w:rsidR="00B56C9D">
        <w:t xml:space="preserve"> the down side is that such a congregation is more likely to attract people of </w:t>
      </w:r>
      <w:r w:rsidR="00DD36F9">
        <w:t xml:space="preserve">a </w:t>
      </w:r>
      <w:r w:rsidR="00B56C9D">
        <w:t>similar age, social class, ethnicity and even unintentionally</w:t>
      </w:r>
      <w:r w:rsidR="00DD36F9">
        <w:t>,</w:t>
      </w:r>
      <w:r w:rsidR="00B56C9D">
        <w:t xml:space="preserve"> rejecting those not of this group</w:t>
      </w:r>
      <w:r w:rsidR="00364616">
        <w:t>,</w:t>
      </w:r>
      <w:r w:rsidR="00B56C9D">
        <w:t xml:space="preserve"> including the more vulnerable members of our society – the elderly, the sick and the socially deprived. Nevertheless, </w:t>
      </w:r>
      <w:r w:rsidR="009C64F8">
        <w:t>these religious</w:t>
      </w:r>
      <w:r w:rsidR="00B56C9D">
        <w:t xml:space="preserve"> franchises have done some serious reflecting upon what they believe makes for a successful congregation</w:t>
      </w:r>
      <w:r w:rsidR="002C16BC">
        <w:t>,</w:t>
      </w:r>
      <w:r w:rsidR="00B56C9D">
        <w:t xml:space="preserve"> and have systematically set about building such communities</w:t>
      </w:r>
      <w:r w:rsidR="002C16BC">
        <w:t>,</w:t>
      </w:r>
      <w:r w:rsidR="00B56C9D">
        <w:t xml:space="preserve"> in which many people have been led to the discipleship of Jesus Christ. They have learned important lessons from the corporate </w:t>
      </w:r>
      <w:r w:rsidR="00A84DFF">
        <w:t>world about analyzing one’s</w:t>
      </w:r>
      <w:r w:rsidR="00B56C9D">
        <w:t xml:space="preserve"> target group</w:t>
      </w:r>
      <w:r w:rsidR="00DD36F9">
        <w:t>,</w:t>
      </w:r>
      <w:r w:rsidR="00B56C9D">
        <w:t xml:space="preserve"> and providing what they wa</w:t>
      </w:r>
      <w:r w:rsidR="002C16BC">
        <w:t>nt in the most attractive package</w:t>
      </w:r>
      <w:r w:rsidR="00B56C9D">
        <w:t>. They have not felt constrained by the tradition of the church</w:t>
      </w:r>
      <w:r w:rsidR="002C16BC">
        <w:t>,</w:t>
      </w:r>
      <w:r w:rsidR="00B56C9D">
        <w:t xml:space="preserve"> and in the case of </w:t>
      </w:r>
      <w:r w:rsidR="002C16BC">
        <w:t xml:space="preserve">some of </w:t>
      </w:r>
      <w:r w:rsidR="00B56C9D">
        <w:t xml:space="preserve">the North American churches have </w:t>
      </w:r>
      <w:r w:rsidR="002C16BC">
        <w:t xml:space="preserve">simply </w:t>
      </w:r>
      <w:r w:rsidR="00B56C9D">
        <w:t>established their own denomination.</w:t>
      </w:r>
    </w:p>
    <w:p w:rsidR="00605A68" w:rsidRDefault="00605A68" w:rsidP="0004551A"/>
    <w:p w:rsidR="00AA5940" w:rsidRDefault="00605A68" w:rsidP="009C64F8">
      <w:pPr>
        <w:ind w:firstLine="720"/>
      </w:pPr>
      <w:r>
        <w:t>By contrast some of those ministering in traditional parish congregations have made no real attempt to adjust to the changed circumstances in which they are ministering</w:t>
      </w:r>
      <w:r w:rsidR="002C16BC">
        <w:t>,</w:t>
      </w:r>
      <w:r>
        <w:t xml:space="preserve"> believing that if they</w:t>
      </w:r>
    </w:p>
    <w:p w:rsidR="00605A68" w:rsidRDefault="00605A68" w:rsidP="00AA5940">
      <w:r>
        <w:lastRenderedPageBreak/>
        <w:t xml:space="preserve"> </w:t>
      </w:r>
      <w:proofErr w:type="gramStart"/>
      <w:r>
        <w:t>faithfully</w:t>
      </w:r>
      <w:proofErr w:type="gramEnd"/>
      <w:r>
        <w:t xml:space="preserve"> provide what they </w:t>
      </w:r>
      <w:r w:rsidR="00DD36F9">
        <w:t xml:space="preserve">have </w:t>
      </w:r>
      <w:r>
        <w:t>always provided, God will reward their faithfulness, and their people will come to th</w:t>
      </w:r>
      <w:r w:rsidR="002C16BC">
        <w:t>eir senses and return to church.</w:t>
      </w:r>
      <w:r>
        <w:t xml:space="preserve"> </w:t>
      </w:r>
      <w:r w:rsidR="00F93362">
        <w:t>In the meantime their congregations are becoming older</w:t>
      </w:r>
      <w:r w:rsidR="00DD36F9">
        <w:t>,</w:t>
      </w:r>
      <w:r w:rsidR="00F93362">
        <w:t xml:space="preserve"> and the numbers attending worship are declining</w:t>
      </w:r>
      <w:r w:rsidR="00DD36F9">
        <w:t>,</w:t>
      </w:r>
      <w:r w:rsidR="00F93362">
        <w:t xml:space="preserve"> and the costs of providing this style of ministry are increasing.</w:t>
      </w:r>
      <w:r w:rsidR="002C16BC">
        <w:t xml:space="preserve"> These congregations are simply collapsing from inertia.</w:t>
      </w:r>
    </w:p>
    <w:p w:rsidR="00F93362" w:rsidRDefault="00F93362" w:rsidP="0004551A"/>
    <w:p w:rsidR="005B2530" w:rsidRDefault="00F93362" w:rsidP="009C64F8">
      <w:pPr>
        <w:ind w:firstLine="720"/>
      </w:pPr>
      <w:r>
        <w:t>There are those who believe that we need a radically new eccles</w:t>
      </w:r>
      <w:r w:rsidR="002D6818">
        <w:t>iolo</w:t>
      </w:r>
      <w:r>
        <w:t>gy.</w:t>
      </w:r>
      <w:r w:rsidR="002D6818">
        <w:t xml:space="preserve"> In its most extreme form</w:t>
      </w:r>
      <w:r w:rsidR="009C64F8">
        <w:t xml:space="preserve"> </w:t>
      </w:r>
      <w:r w:rsidR="002D6818">
        <w:t>advocates of the new way of being Christian accuse traditional Christians of being more interested in “</w:t>
      </w:r>
      <w:proofErr w:type="spellStart"/>
      <w:r w:rsidR="005B2530">
        <w:t>c</w:t>
      </w:r>
      <w:r w:rsidR="002D6818">
        <w:t>hurchianity</w:t>
      </w:r>
      <w:proofErr w:type="spellEnd"/>
      <w:r w:rsidR="005B2530">
        <w:t>” than Christianity</w:t>
      </w:r>
      <w:r w:rsidR="002C16BC">
        <w:t xml:space="preserve">, and believe </w:t>
      </w:r>
      <w:r w:rsidR="005B2530">
        <w:t>that like Jesus</w:t>
      </w:r>
      <w:r w:rsidR="002C16BC">
        <w:t>,</w:t>
      </w:r>
      <w:r w:rsidR="005B2530">
        <w:t xml:space="preserve"> we should be more concerned about the Kingdom of God than the church. Pete Ward in his provocative book, </w:t>
      </w:r>
      <w:r w:rsidR="005B2530">
        <w:rPr>
          <w:i/>
        </w:rPr>
        <w:t>Liquid Church</w:t>
      </w:r>
      <w:r w:rsidR="005B2530">
        <w:t xml:space="preserve"> says:</w:t>
      </w:r>
    </w:p>
    <w:p w:rsidR="005B2530" w:rsidRDefault="005B2530" w:rsidP="00AA5940">
      <w:pPr>
        <w:ind w:left="1440" w:firstLine="720"/>
        <w:rPr>
          <w:sz w:val="20"/>
          <w:szCs w:val="20"/>
        </w:rPr>
      </w:pPr>
      <w:r>
        <w:rPr>
          <w:sz w:val="20"/>
          <w:szCs w:val="20"/>
        </w:rPr>
        <w:t>To get the imaginative juices flowing I suggest that we need to shift from seeing church as a gathering of people meeting in one place at one time – that is, a congregation – to a notion of church as a series of relationships and communications. This image implies something like a network or a web rather than an assembly of people.</w:t>
      </w:r>
      <w:r>
        <w:rPr>
          <w:rStyle w:val="FootnoteReference"/>
          <w:sz w:val="20"/>
          <w:szCs w:val="20"/>
        </w:rPr>
        <w:footnoteReference w:id="8"/>
      </w:r>
    </w:p>
    <w:p w:rsidR="005B2530" w:rsidRDefault="005B2530" w:rsidP="0004551A">
      <w:r>
        <w:t>And</w:t>
      </w:r>
    </w:p>
    <w:p w:rsidR="00F93362" w:rsidRDefault="005B2530" w:rsidP="00AA5940">
      <w:pPr>
        <w:ind w:left="720" w:firstLine="720"/>
      </w:pPr>
      <w:r>
        <w:rPr>
          <w:sz w:val="20"/>
          <w:szCs w:val="20"/>
        </w:rPr>
        <w:t xml:space="preserve">Liquid church involves a radical change in attitude for the church. Church leaders will need a fundamental change of heart if they are to start to take consumer culture seriously. Instead of opposing materialism and treating consumer culture </w:t>
      </w:r>
      <w:r w:rsidR="00DF654E">
        <w:rPr>
          <w:sz w:val="20"/>
          <w:szCs w:val="20"/>
        </w:rPr>
        <w:t>as evil, we need to begin to embrace the sensibilities of consumption. This means that we must develop a church life that connects with what people want, and one vital ingredient will make this change possible. The church must change its emphasis from meeting people’s spiritual needs to stimulating their desires. Solid church is set up to convince people of their need of God and then deliver salvation in response to this need. Liquid church replaces need with desire.</w:t>
      </w:r>
      <w:r w:rsidR="00DF654E">
        <w:rPr>
          <w:rStyle w:val="FootnoteReference"/>
          <w:sz w:val="20"/>
          <w:szCs w:val="20"/>
        </w:rPr>
        <w:footnoteReference w:id="9"/>
      </w:r>
      <w:r w:rsidR="00F93362">
        <w:t xml:space="preserve"> </w:t>
      </w:r>
    </w:p>
    <w:p w:rsidR="00B56C9D" w:rsidRDefault="00B56C9D" w:rsidP="0004551A"/>
    <w:p w:rsidR="00D41F10" w:rsidRDefault="003117FA" w:rsidP="009C64F8">
      <w:pPr>
        <w:ind w:firstLine="720"/>
      </w:pPr>
      <w:r>
        <w:t xml:space="preserve"> </w:t>
      </w:r>
      <w:r w:rsidR="004C6139">
        <w:t>Pete Ward’s thesis completely gainsays not only</w:t>
      </w:r>
      <w:r w:rsidR="001C458C">
        <w:t xml:space="preserve"> traditional models of church</w:t>
      </w:r>
      <w:r w:rsidR="00DD36F9">
        <w:t>,</w:t>
      </w:r>
      <w:r w:rsidR="001C458C">
        <w:t xml:space="preserve"> but also the mega church and HTB models</w:t>
      </w:r>
      <w:r w:rsidR="002C16BC">
        <w:t>,</w:t>
      </w:r>
      <w:r w:rsidR="001C458C">
        <w:t xml:space="preserve"> but maybe</w:t>
      </w:r>
      <w:r w:rsidR="002C16BC">
        <w:t xml:space="preserve"> they are</w:t>
      </w:r>
      <w:r w:rsidR="001C458C">
        <w:t xml:space="preserve"> part of the </w:t>
      </w:r>
      <w:proofErr w:type="spellStart"/>
      <w:proofErr w:type="gramStart"/>
      <w:r w:rsidR="001C458C">
        <w:t>Fx</w:t>
      </w:r>
      <w:proofErr w:type="spellEnd"/>
      <w:proofErr w:type="gramEnd"/>
      <w:r w:rsidR="001C458C">
        <w:t xml:space="preserve"> understanding of church. </w:t>
      </w:r>
      <w:r w:rsidR="00221074">
        <w:t>The heart of the matter remains. What does it mean to be church? What does church look like?</w:t>
      </w:r>
      <w:r w:rsidR="004C6139">
        <w:t xml:space="preserve"> As I have already</w:t>
      </w:r>
      <w:r w:rsidR="009C64F8">
        <w:t xml:space="preserve"> </w:t>
      </w:r>
      <w:r w:rsidR="004C6139">
        <w:t>suggested the impetus for looking for a new model of church</w:t>
      </w:r>
      <w:r w:rsidR="001C458C">
        <w:t xml:space="preserve"> arises from the religion versus spirituality debate nicely summarized by a Kendal Unitarian Christian.</w:t>
      </w:r>
    </w:p>
    <w:p w:rsidR="001C458C" w:rsidRDefault="001C458C" w:rsidP="0004551A">
      <w:pPr>
        <w:rPr>
          <w:sz w:val="20"/>
          <w:szCs w:val="20"/>
        </w:rPr>
      </w:pPr>
      <w:r>
        <w:tab/>
      </w:r>
      <w:r>
        <w:rPr>
          <w:sz w:val="20"/>
          <w:szCs w:val="20"/>
        </w:rPr>
        <w:t>Religion asks you to learn from the experience of others. Spirituality urges you to seek your own.</w:t>
      </w:r>
      <w:r>
        <w:rPr>
          <w:rStyle w:val="FootnoteReference"/>
          <w:sz w:val="20"/>
          <w:szCs w:val="20"/>
        </w:rPr>
        <w:footnoteReference w:id="10"/>
      </w:r>
    </w:p>
    <w:p w:rsidR="00AA5940" w:rsidRDefault="006E7B61" w:rsidP="0004551A">
      <w:r>
        <w:t>Somehow the contemporary church needs to meld these two approaches attempting to meet the</w:t>
      </w:r>
      <w:r w:rsidR="009C64F8">
        <w:t xml:space="preserve"> </w:t>
      </w:r>
      <w:r>
        <w:t xml:space="preserve">deepest personal and spiritual needs of people today. Christianity can no longer peddle a fixed menu </w:t>
      </w:r>
    </w:p>
    <w:p w:rsidR="00F53FAE" w:rsidRDefault="006E7B61" w:rsidP="0004551A">
      <w:proofErr w:type="gramStart"/>
      <w:r>
        <w:lastRenderedPageBreak/>
        <w:t>without</w:t>
      </w:r>
      <w:proofErr w:type="gramEnd"/>
      <w:r>
        <w:t xml:space="preserve"> also offering ‘specials.’</w:t>
      </w:r>
      <w:r w:rsidR="00FE2830">
        <w:t xml:space="preserve"> There are some key elements to being church without which any Christian gathering is diminished, is not present in all its fullness.</w:t>
      </w:r>
    </w:p>
    <w:p w:rsidR="00FE2830" w:rsidRDefault="00FE2830" w:rsidP="0004551A"/>
    <w:p w:rsidR="00FE2830" w:rsidRDefault="009C64F8" w:rsidP="009C64F8">
      <w:pPr>
        <w:ind w:firstLine="720"/>
      </w:pPr>
      <w:r>
        <w:t>F</w:t>
      </w:r>
      <w:r w:rsidR="00FE2830">
        <w:t>ollowing the lead of the Congregationalist scholar</w:t>
      </w:r>
      <w:r w:rsidR="002C16BC">
        <w:t xml:space="preserve">, Gabriel </w:t>
      </w:r>
      <w:proofErr w:type="spellStart"/>
      <w:r w:rsidR="002C16BC">
        <w:t>Fackre</w:t>
      </w:r>
      <w:proofErr w:type="spellEnd"/>
      <w:r w:rsidR="00AF5A67">
        <w:t>,</w:t>
      </w:r>
      <w:r w:rsidR="00DD36F9">
        <w:t xml:space="preserve"> I </w:t>
      </w:r>
      <w:r>
        <w:t>believe</w:t>
      </w:r>
      <w:r w:rsidR="00FE2830">
        <w:t xml:space="preserve"> </w:t>
      </w:r>
      <w:r>
        <w:t>the marks of the church to be</w:t>
      </w:r>
      <w:r w:rsidR="00FE2830">
        <w:t xml:space="preserve">, </w:t>
      </w:r>
      <w:r w:rsidR="00FE2830">
        <w:rPr>
          <w:i/>
        </w:rPr>
        <w:t>koinonia, kerygma, leitourgia</w:t>
      </w:r>
      <w:proofErr w:type="gramStart"/>
      <w:r w:rsidR="00FE2830">
        <w:rPr>
          <w:i/>
        </w:rPr>
        <w:t xml:space="preserve">, </w:t>
      </w:r>
      <w:r w:rsidR="00DD36F9">
        <w:t xml:space="preserve"> and</w:t>
      </w:r>
      <w:proofErr w:type="gramEnd"/>
      <w:r w:rsidR="00DD36F9">
        <w:t xml:space="preserve"> </w:t>
      </w:r>
      <w:r w:rsidR="00FE2830">
        <w:rPr>
          <w:i/>
        </w:rPr>
        <w:t>diakonia.</w:t>
      </w:r>
      <w:r w:rsidR="00FE2830">
        <w:t xml:space="preserve"> If any one of these marks of the church is missing the local congregation is diminished.</w:t>
      </w:r>
      <w:r w:rsidR="00830022">
        <w:rPr>
          <w:rStyle w:val="FootnoteReference"/>
        </w:rPr>
        <w:footnoteReference w:id="11"/>
      </w:r>
    </w:p>
    <w:p w:rsidR="00FE2830" w:rsidRDefault="00FE2830" w:rsidP="0004551A"/>
    <w:p w:rsidR="007A34E3" w:rsidRDefault="0095690F" w:rsidP="009C64F8">
      <w:pPr>
        <w:ind w:firstLine="720"/>
      </w:pPr>
      <w:r>
        <w:rPr>
          <w:i/>
        </w:rPr>
        <w:t>Koinonia</w:t>
      </w:r>
      <w:r>
        <w:t xml:space="preserve"> is generally translated into English as ‘fellowship’ or ‘communion.’ </w:t>
      </w:r>
      <w:r>
        <w:rPr>
          <w:i/>
        </w:rPr>
        <w:t>Koinonia</w:t>
      </w:r>
      <w:r>
        <w:t xml:space="preserve"> were not unknown in the Roman world</w:t>
      </w:r>
      <w:r w:rsidR="00DD36F9">
        <w:t>,</w:t>
      </w:r>
      <w:r>
        <w:t xml:space="preserve"> being part of a trend towards voluntary associations of people with particular interests. Where the Christian </w:t>
      </w:r>
      <w:r>
        <w:rPr>
          <w:i/>
        </w:rPr>
        <w:t>koinonia</w:t>
      </w:r>
      <w:r>
        <w:t xml:space="preserve"> differed from others was</w:t>
      </w:r>
      <w:r w:rsidR="00DD36F9">
        <w:t>,</w:t>
      </w:r>
      <w:r>
        <w:t xml:space="preserve"> that it included </w:t>
      </w:r>
      <w:r w:rsidR="00DD36F9">
        <w:t xml:space="preserve">people </w:t>
      </w:r>
      <w:r>
        <w:t xml:space="preserve">from across the social classes, from the nobility to slaves, Roman citizens, rich and poor, Jews and Gentiles, men and women, young and old, all could belong and on equal terms. It was the quality of the support and </w:t>
      </w:r>
      <w:proofErr w:type="gramStart"/>
      <w:r>
        <w:t>care</w:t>
      </w:r>
      <w:proofErr w:type="gramEnd"/>
      <w:r>
        <w:t xml:space="preserve"> to be found in Christian </w:t>
      </w:r>
      <w:r>
        <w:rPr>
          <w:i/>
        </w:rPr>
        <w:t>koinonia</w:t>
      </w:r>
      <w:r>
        <w:t xml:space="preserve"> that drew such wonder and caught the attention of outsiders.</w:t>
      </w:r>
      <w:r w:rsidR="009C64F8">
        <w:t xml:space="preserve"> </w:t>
      </w:r>
      <w:r>
        <w:t>It is within these fellowships that the principle of unity was first expressed in concrete form, they commonly referred to each other as brothers and sisters, and Paul calls them the ‘saints of God.’</w:t>
      </w:r>
      <w:r w:rsidR="00DC5014">
        <w:t xml:space="preserve"> It was in these </w:t>
      </w:r>
      <w:r w:rsidR="00DC5014">
        <w:rPr>
          <w:i/>
        </w:rPr>
        <w:t>koinonia</w:t>
      </w:r>
      <w:r w:rsidR="00DC5014">
        <w:t xml:space="preserve"> that the sick and the poor found special care. But </w:t>
      </w:r>
      <w:r w:rsidR="00DC5014">
        <w:rPr>
          <w:i/>
        </w:rPr>
        <w:t>koinonia</w:t>
      </w:r>
      <w:r w:rsidR="00DC5014">
        <w:t xml:space="preserve"> developed an even richer dimension</w:t>
      </w:r>
      <w:r w:rsidR="00DD36F9">
        <w:t>,</w:t>
      </w:r>
      <w:r w:rsidR="00DC5014">
        <w:t xml:space="preserve"> as Paul developed his understanding for the baptized</w:t>
      </w:r>
      <w:r w:rsidR="00DD36F9">
        <w:t>,</w:t>
      </w:r>
      <w:r w:rsidR="00DC5014">
        <w:t xml:space="preserve"> as being those who also share in the</w:t>
      </w:r>
      <w:r w:rsidR="009C64F8">
        <w:t xml:space="preserve"> </w:t>
      </w:r>
      <w:r w:rsidR="00DC5014">
        <w:rPr>
          <w:i/>
        </w:rPr>
        <w:t xml:space="preserve">koinonia </w:t>
      </w:r>
      <w:r w:rsidR="00DC5014">
        <w:t>of Jesus and God his Father, through the working of the Spirit. Christians therefore share in the</w:t>
      </w:r>
      <w:r w:rsidR="009C64F8">
        <w:t xml:space="preserve"> </w:t>
      </w:r>
      <w:r w:rsidR="00DC5014">
        <w:t xml:space="preserve">life of God, and that even after death this </w:t>
      </w:r>
      <w:r w:rsidR="00DC5014">
        <w:rPr>
          <w:i/>
        </w:rPr>
        <w:t>koinonia</w:t>
      </w:r>
      <w:r w:rsidR="00DC5014">
        <w:t xml:space="preserve"> with God</w:t>
      </w:r>
      <w:r w:rsidR="00DD36F9">
        <w:t>,</w:t>
      </w:r>
      <w:r w:rsidR="00DC5014">
        <w:t xml:space="preserve"> and </w:t>
      </w:r>
      <w:r w:rsidR="00DD36F9">
        <w:t xml:space="preserve">with </w:t>
      </w:r>
      <w:r w:rsidR="00DC5014">
        <w:t>all those who have already died,</w:t>
      </w:r>
      <w:r w:rsidR="009C64F8">
        <w:t xml:space="preserve"> </w:t>
      </w:r>
      <w:r w:rsidR="00DC5014">
        <w:t xml:space="preserve">continues. To be in </w:t>
      </w:r>
      <w:r w:rsidR="00DC5014">
        <w:rPr>
          <w:i/>
        </w:rPr>
        <w:t>koinonia</w:t>
      </w:r>
      <w:r w:rsidR="00DC5014">
        <w:t xml:space="preserve"> is to already have eternal life. Salvation is never just an individual act, but is held in common with others. Christian faith and experience of </w:t>
      </w:r>
      <w:r w:rsidR="00DC5014">
        <w:rPr>
          <w:i/>
        </w:rPr>
        <w:t>koinonia</w:t>
      </w:r>
      <w:r w:rsidR="00DC5014">
        <w:t xml:space="preserve"> is essentially corporate</w:t>
      </w:r>
      <w:r w:rsidR="007A34E3">
        <w:t xml:space="preserve">. </w:t>
      </w:r>
      <w:r w:rsidR="007A34E3">
        <w:rPr>
          <w:i/>
        </w:rPr>
        <w:t xml:space="preserve">Koinonia </w:t>
      </w:r>
      <w:r w:rsidR="007A34E3">
        <w:t>means that we share each other’s joys and sorrows, not merely offering our sympathy</w:t>
      </w:r>
      <w:r w:rsidR="009C64F8">
        <w:t>, but</w:t>
      </w:r>
      <w:r w:rsidR="007A34E3">
        <w:t xml:space="preserve"> making sacrifices for the other. </w:t>
      </w:r>
      <w:r w:rsidR="007A34E3">
        <w:rPr>
          <w:i/>
        </w:rPr>
        <w:t>Koinonia</w:t>
      </w:r>
      <w:r w:rsidR="007A34E3">
        <w:t xml:space="preserve"> also calls the baptized into joint partnership in the service of</w:t>
      </w:r>
      <w:r w:rsidR="009C64F8">
        <w:t xml:space="preserve"> </w:t>
      </w:r>
      <w:r w:rsidR="007A34E3">
        <w:t>Christ. Fellowship and service bel</w:t>
      </w:r>
      <w:r w:rsidR="00DD36F9">
        <w:t xml:space="preserve">ong together. Fellowship is </w:t>
      </w:r>
      <w:r w:rsidR="007A34E3">
        <w:t>created not by study, teaching or discussion, but by joining together in practical works of mercy. The baptized are called to share in the life and work of God</w:t>
      </w:r>
      <w:r w:rsidR="00DD36F9">
        <w:t>,</w:t>
      </w:r>
      <w:r w:rsidR="007A34E3">
        <w:t xml:space="preserve"> continuing to cooperate with God in establishing the kingdom of God on earth.</w:t>
      </w:r>
    </w:p>
    <w:p w:rsidR="0095690F" w:rsidRPr="00DC5014" w:rsidRDefault="00DC5014" w:rsidP="0004551A">
      <w:r>
        <w:t xml:space="preserve"> </w:t>
      </w:r>
    </w:p>
    <w:p w:rsidR="00BA4368" w:rsidRDefault="00FF7AC7" w:rsidP="009C64F8">
      <w:pPr>
        <w:ind w:firstLine="720"/>
      </w:pPr>
      <w:r>
        <w:rPr>
          <w:i/>
        </w:rPr>
        <w:t>Koinonia</w:t>
      </w:r>
      <w:r>
        <w:t xml:space="preserve"> needs more careful consideration in most congregations if the church is to address more adequately the desire for individual believers</w:t>
      </w:r>
      <w:r w:rsidR="00DD36F9">
        <w:t>,</w:t>
      </w:r>
      <w:r>
        <w:t xml:space="preserve"> to find their own unique spiritual blueprint within the context of a wider congregation. The manner in which visitors/guests are greeted when they come</w:t>
      </w:r>
      <w:r w:rsidR="00AF5A67">
        <w:t xml:space="preserve"> to a church-</w:t>
      </w:r>
      <w:r>
        <w:t>sponsored gathering needs careful attention. C</w:t>
      </w:r>
      <w:r w:rsidR="002146A9">
        <w:t>ongregations have much to learn from the monastic tradition of hospitality with all that this entails. A liturgical gathering is not the primary place in</w:t>
      </w:r>
      <w:r w:rsidR="009C64F8">
        <w:t xml:space="preserve"> </w:t>
      </w:r>
      <w:r w:rsidR="002146A9">
        <w:t>which to teach newcomers the basics of Christianity. The sermon ought not to be a lecture, a classroom</w:t>
      </w:r>
    </w:p>
    <w:p w:rsidR="00FF7AC7" w:rsidRDefault="002146A9" w:rsidP="00BA4368">
      <w:r>
        <w:lastRenderedPageBreak/>
        <w:t xml:space="preserve"> </w:t>
      </w:r>
      <w:proofErr w:type="gramStart"/>
      <w:r>
        <w:t>dissertation</w:t>
      </w:r>
      <w:proofErr w:type="gramEnd"/>
      <w:r>
        <w:t>, a self-help guide to the problems of daily living</w:t>
      </w:r>
      <w:r w:rsidR="00DD36F9">
        <w:t>,</w:t>
      </w:r>
      <w:r>
        <w:t xml:space="preserve"> or even an extended exegesis of a reading from the scriptures. Wrestling with questions of Christian beliefs, ethics, spiritual formation and the</w:t>
      </w:r>
      <w:r w:rsidR="009C64F8">
        <w:t xml:space="preserve"> </w:t>
      </w:r>
      <w:r>
        <w:t>practicalities of living one’s faith in a disinterested environment</w:t>
      </w:r>
      <w:r w:rsidR="00DD36F9">
        <w:t>,</w:t>
      </w:r>
      <w:r>
        <w:t xml:space="preserve"> are all best dealt with in small groups, ideally meeting in someone’s house. These groups can take many forms depending upon local needs. In our parish a weekly gathering of those in their mid-twenties</w:t>
      </w:r>
      <w:r w:rsidR="00DD36F9">
        <w:t>,</w:t>
      </w:r>
      <w:r>
        <w:t xml:space="preserve"> through the raising</w:t>
      </w:r>
      <w:r w:rsidR="004464AB">
        <w:t xml:space="preserve"> of small children</w:t>
      </w:r>
      <w:r w:rsidR="00DD36F9">
        <w:t>,</w:t>
      </w:r>
      <w:r w:rsidR="004464AB">
        <w:t xml:space="preserve"> has met an important need. But of even more importance has been the formation of fractal groups</w:t>
      </w:r>
      <w:r w:rsidR="009C64F8">
        <w:t xml:space="preserve"> </w:t>
      </w:r>
      <w:r w:rsidR="004464AB">
        <w:t xml:space="preserve">following the lead of Wayne </w:t>
      </w:r>
      <w:proofErr w:type="spellStart"/>
      <w:r w:rsidR="004464AB">
        <w:t>Cordeiro</w:t>
      </w:r>
      <w:proofErr w:type="spellEnd"/>
      <w:r w:rsidR="00202F92">
        <w:rPr>
          <w:rStyle w:val="FootnoteReference"/>
        </w:rPr>
        <w:footnoteReference w:id="12"/>
      </w:r>
      <w:r w:rsidR="004464AB">
        <w:t xml:space="preserve"> and mediated by the All Saints, Beve</w:t>
      </w:r>
      <w:r w:rsidR="00DD36F9">
        <w:t>rly Hills Parish in Los Angeles.</w:t>
      </w:r>
      <w:r w:rsidR="004464AB">
        <w:t xml:space="preserve"> Our experience of the fractal model has been that five people contract to spend a year meeting</w:t>
      </w:r>
      <w:r w:rsidR="009C64F8">
        <w:t xml:space="preserve"> </w:t>
      </w:r>
      <w:r w:rsidR="004464AB">
        <w:t>together to do four things, all of which are of equal value and should have an equal time weighting. When they meet</w:t>
      </w:r>
      <w:r w:rsidR="00DD36F9">
        <w:t>,</w:t>
      </w:r>
      <w:r w:rsidR="004464AB">
        <w:t xml:space="preserve"> one person is the leader and takes responsibility for the life of the group. Each fractal is expected to share their concerns with each other, reflect on an issue or biblical passage, pray and undertake a practical ministry task. Often the motivation for gathering is to tackle a ministry task that needs doing. If that task grows to</w:t>
      </w:r>
      <w:r w:rsidR="00DD36F9">
        <w:t>o</w:t>
      </w:r>
      <w:r w:rsidR="004464AB">
        <w:t xml:space="preserve"> large then another fractal is formed to share the load with</w:t>
      </w:r>
      <w:r w:rsidR="00DD36F9">
        <w:t>,</w:t>
      </w:r>
      <w:r w:rsidR="004464AB">
        <w:t xml:space="preserve"> ideally</w:t>
      </w:r>
      <w:r w:rsidR="00DD36F9">
        <w:t>,</w:t>
      </w:r>
      <w:r w:rsidR="004464AB">
        <w:t xml:space="preserve"> a</w:t>
      </w:r>
      <w:r w:rsidR="009C64F8">
        <w:t xml:space="preserve"> </w:t>
      </w:r>
      <w:r w:rsidR="004464AB">
        <w:t xml:space="preserve">member of the original </w:t>
      </w:r>
      <w:r w:rsidR="003979B7">
        <w:t>fractal as leader. The ministry tasks are led by individual members of the</w:t>
      </w:r>
      <w:r w:rsidR="009C64F8">
        <w:t xml:space="preserve"> </w:t>
      </w:r>
      <w:r w:rsidR="003979B7">
        <w:t xml:space="preserve">community rather than being clergy directed. If a member of the congregation approaches a pastor </w:t>
      </w:r>
      <w:r w:rsidR="009C64F8">
        <w:t>s</w:t>
      </w:r>
      <w:r w:rsidR="003979B7">
        <w:t>uggesting that some particular activity sho</w:t>
      </w:r>
      <w:r w:rsidR="00053DC8">
        <w:t>uld be undertaken by the parish</w:t>
      </w:r>
      <w:r w:rsidR="00DD36F9">
        <w:t>,</w:t>
      </w:r>
      <w:r w:rsidR="00053DC8">
        <w:t xml:space="preserve"> </w:t>
      </w:r>
      <w:r w:rsidR="003979B7">
        <w:t>the pastor’s response is likely to be: ‘find four other people and get started.’ The corollary also being; ‘if you can’t find four other</w:t>
      </w:r>
      <w:r w:rsidR="009C64F8">
        <w:t xml:space="preserve"> </w:t>
      </w:r>
      <w:r w:rsidR="003979B7">
        <w:t>people</w:t>
      </w:r>
      <w:r w:rsidR="005B14A2">
        <w:t>,</w:t>
      </w:r>
      <w:r w:rsidR="003979B7">
        <w:t xml:space="preserve"> is God calling you to this ministry?’</w:t>
      </w:r>
    </w:p>
    <w:p w:rsidR="003979B7" w:rsidRDefault="003979B7" w:rsidP="0004551A"/>
    <w:p w:rsidR="007A34E3" w:rsidRPr="009C64F8" w:rsidRDefault="007A34E3" w:rsidP="009C64F8">
      <w:pPr>
        <w:ind w:firstLine="720"/>
      </w:pPr>
      <w:r>
        <w:rPr>
          <w:i/>
        </w:rPr>
        <w:t>Kerygma</w:t>
      </w:r>
      <w:r w:rsidR="004E6B01">
        <w:t xml:space="preserve"> is about the message de</w:t>
      </w:r>
      <w:r w:rsidR="005B14A2">
        <w:t>livered by the act of preaching;</w:t>
      </w:r>
      <w:r w:rsidR="004E6B01">
        <w:t xml:space="preserve"> it is </w:t>
      </w:r>
      <w:r w:rsidR="00A6435C">
        <w:t xml:space="preserve">the </w:t>
      </w:r>
      <w:r w:rsidR="004E6B01">
        <w:t>content of what is</w:t>
      </w:r>
      <w:r w:rsidR="009C64F8">
        <w:t xml:space="preserve"> </w:t>
      </w:r>
      <w:r w:rsidR="004E6B01">
        <w:t>preached</w:t>
      </w:r>
      <w:r w:rsidR="00DD36F9">
        <w:t>,</w:t>
      </w:r>
      <w:r w:rsidR="004E6B01">
        <w:t xml:space="preserve"> rather than the act of preaching.</w:t>
      </w:r>
      <w:r w:rsidR="009F66A7">
        <w:t xml:space="preserve"> In the New</w:t>
      </w:r>
      <w:r w:rsidR="00697113">
        <w:t xml:space="preserve"> Testament it specifically refers to the apostolic</w:t>
      </w:r>
      <w:r w:rsidR="009C64F8">
        <w:t xml:space="preserve"> </w:t>
      </w:r>
      <w:r w:rsidR="00697113">
        <w:t xml:space="preserve">proclamation of the death and resurrection of Jesus Christ, and calls for obedience. Those who are called to the ministry of preaching have no authority that is their </w:t>
      </w:r>
      <w:proofErr w:type="gramStart"/>
      <w:r w:rsidR="00697113">
        <w:t>own,</w:t>
      </w:r>
      <w:proofErr w:type="gramEnd"/>
      <w:r w:rsidR="00697113">
        <w:t xml:space="preserve"> they are to preach the Word of</w:t>
      </w:r>
      <w:r w:rsidR="009C64F8">
        <w:t xml:space="preserve"> </w:t>
      </w:r>
      <w:r w:rsidR="00697113">
        <w:t xml:space="preserve">God in all its fullness. </w:t>
      </w:r>
      <w:r w:rsidR="00697113">
        <w:rPr>
          <w:i/>
        </w:rPr>
        <w:t>Kerygma</w:t>
      </w:r>
      <w:r w:rsidR="00697113">
        <w:t xml:space="preserve"> is not just a careful exposition of the text</w:t>
      </w:r>
      <w:r w:rsidR="00DD36F9">
        <w:t>,</w:t>
      </w:r>
      <w:r w:rsidR="00697113">
        <w:t xml:space="preserve"> but a bringing together of the scripture readings and the issues of the day.</w:t>
      </w:r>
      <w:r w:rsidR="00E135B5">
        <w:t xml:space="preserve"> Barth’s guide to preachers has often been quoted: </w:t>
      </w:r>
      <w:r w:rsidR="00DD36F9">
        <w:t>‘</w:t>
      </w:r>
      <w:r w:rsidR="00E135B5">
        <w:t>to take</w:t>
      </w:r>
      <w:r w:rsidR="009C64F8">
        <w:t xml:space="preserve"> </w:t>
      </w:r>
      <w:r w:rsidR="00E135B5">
        <w:t>the Bible in one hand and the newspaper in the other</w:t>
      </w:r>
      <w:r w:rsidR="00DD36F9">
        <w:t>’</w:t>
      </w:r>
      <w:r w:rsidR="00E135B5">
        <w:t>. In the biblical understanding of the role of the preacher</w:t>
      </w:r>
      <w:r w:rsidR="00DD36F9">
        <w:t>,</w:t>
      </w:r>
      <w:r w:rsidR="00E135B5">
        <w:t xml:space="preserve"> the message and messenger are one. Preaching benefits from </w:t>
      </w:r>
      <w:r w:rsidR="00DD36F9">
        <w:t xml:space="preserve">a </w:t>
      </w:r>
      <w:r w:rsidR="00E135B5">
        <w:t xml:space="preserve">good training for the preacher in the biblical literature and the key doctrines of faith, and a deep experience of and dependence upon God. Good proclamation of the </w:t>
      </w:r>
      <w:r w:rsidR="00E135B5">
        <w:rPr>
          <w:i/>
        </w:rPr>
        <w:t>kerygma</w:t>
      </w:r>
      <w:r w:rsidR="00E135B5">
        <w:t xml:space="preserve"> is dependent upon the actions of the Spirit. The Holy Spirit can take the inadequate words of the preacher</w:t>
      </w:r>
      <w:r w:rsidR="00BA2B01">
        <w:t>,</w:t>
      </w:r>
      <w:r w:rsidR="00E135B5">
        <w:t xml:space="preserve"> and transform them into </w:t>
      </w:r>
      <w:r w:rsidR="00BA2B01">
        <w:t xml:space="preserve">a </w:t>
      </w:r>
      <w:r w:rsidR="00E135B5">
        <w:t xml:space="preserve">life-changing proclamation, for </w:t>
      </w:r>
      <w:r w:rsidR="00E135B5">
        <w:rPr>
          <w:i/>
        </w:rPr>
        <w:t>kerygma</w:t>
      </w:r>
      <w:r w:rsidR="00E135B5">
        <w:t xml:space="preserve"> depends not only upon the preacher</w:t>
      </w:r>
      <w:r w:rsidR="00BA2B01">
        <w:t>,</w:t>
      </w:r>
      <w:r w:rsidR="00E135B5">
        <w:t xml:space="preserve"> but the discipline of the hearer.</w:t>
      </w:r>
      <w:r w:rsidR="00BC211F">
        <w:t xml:space="preserve"> It is not always essential or even </w:t>
      </w:r>
      <w:proofErr w:type="gramStart"/>
      <w:r w:rsidR="00BC211F">
        <w:t>helpful</w:t>
      </w:r>
      <w:r w:rsidR="00BA2B01">
        <w:t>,</w:t>
      </w:r>
      <w:proofErr w:type="gramEnd"/>
      <w:r w:rsidR="00BC211F">
        <w:t xml:space="preserve"> to follow closely the words of the preacher, the Spirit may lead us into other pathways prompted by something said by the preacher or an image. Christians experience the presence of Christ in the </w:t>
      </w:r>
      <w:r w:rsidR="00BC211F">
        <w:rPr>
          <w:i/>
        </w:rPr>
        <w:t>kerygma.</w:t>
      </w:r>
    </w:p>
    <w:p w:rsidR="00137880" w:rsidRDefault="00137880" w:rsidP="0004551A">
      <w:pPr>
        <w:rPr>
          <w:i/>
        </w:rPr>
      </w:pPr>
    </w:p>
    <w:p w:rsidR="00103556" w:rsidRDefault="00137880" w:rsidP="009C64F8">
      <w:pPr>
        <w:ind w:firstLine="720"/>
      </w:pPr>
      <w:r>
        <w:rPr>
          <w:i/>
        </w:rPr>
        <w:t>Kerygma</w:t>
      </w:r>
      <w:r>
        <w:t xml:space="preserve">, however, is not classroom teaching or lecturing. It is not about informing, but more about forming disciples of Jesus. </w:t>
      </w:r>
      <w:r w:rsidR="00103556">
        <w:t>The community gathered to celebrate</w:t>
      </w:r>
      <w:r w:rsidR="00103556" w:rsidRPr="00103556">
        <w:rPr>
          <w:i/>
        </w:rPr>
        <w:t xml:space="preserve"> leitourgia</w:t>
      </w:r>
      <w:r w:rsidR="003132B8">
        <w:t xml:space="preserve"> should be formed by</w:t>
      </w:r>
      <w:r w:rsidR="00103556">
        <w:t xml:space="preserve"> </w:t>
      </w:r>
    </w:p>
    <w:p w:rsidR="00137880" w:rsidRDefault="00103556" w:rsidP="00BA4368">
      <w:proofErr w:type="gramStart"/>
      <w:r>
        <w:lastRenderedPageBreak/>
        <w:t>the</w:t>
      </w:r>
      <w:proofErr w:type="gramEnd"/>
      <w:r>
        <w:t xml:space="preserve"> words, actions</w:t>
      </w:r>
      <w:r w:rsidR="003132B8">
        <w:t xml:space="preserve"> and symbols of their worship as it</w:t>
      </w:r>
      <w:r>
        <w:t xml:space="preserve"> highlight</w:t>
      </w:r>
      <w:r w:rsidR="003132B8">
        <w:t>s</w:t>
      </w:r>
      <w:r>
        <w:t xml:space="preserve"> inconsistencies in their day-to-day living. </w:t>
      </w:r>
      <w:r w:rsidR="00137880">
        <w:rPr>
          <w:i/>
        </w:rPr>
        <w:t>Kerygma</w:t>
      </w:r>
      <w:r w:rsidR="00137880">
        <w:t xml:space="preserve"> is what</w:t>
      </w:r>
      <w:r>
        <w:t xml:space="preserve"> </w:t>
      </w:r>
      <w:r w:rsidR="00137880">
        <w:t xml:space="preserve">happens during </w:t>
      </w:r>
      <w:r w:rsidR="00137880">
        <w:rPr>
          <w:i/>
        </w:rPr>
        <w:t>leitourgia</w:t>
      </w:r>
      <w:r w:rsidR="00137880">
        <w:t xml:space="preserve">. </w:t>
      </w:r>
    </w:p>
    <w:p w:rsidR="00103556" w:rsidRDefault="00103556" w:rsidP="00BA4368"/>
    <w:p w:rsidR="00103556" w:rsidRPr="003132B8" w:rsidRDefault="00103556" w:rsidP="00BA4368">
      <w:r>
        <w:tab/>
      </w:r>
      <w:r>
        <w:rPr>
          <w:i/>
        </w:rPr>
        <w:t>Catechesis</w:t>
      </w:r>
      <w:r>
        <w:t xml:space="preserve"> is particularly associated with the preparation of the catechumens for baptism, and therefore is crucial to the formation of new Christians. </w:t>
      </w:r>
      <w:r w:rsidR="003132B8">
        <w:t xml:space="preserve">However, </w:t>
      </w:r>
      <w:r>
        <w:t>Pastors need to note the difference</w:t>
      </w:r>
      <w:r w:rsidR="009C64F8">
        <w:t xml:space="preserve"> </w:t>
      </w:r>
      <w:r>
        <w:t xml:space="preserve">between </w:t>
      </w:r>
      <w:r>
        <w:rPr>
          <w:i/>
        </w:rPr>
        <w:t>catechesis</w:t>
      </w:r>
      <w:r>
        <w:t xml:space="preserve"> and </w:t>
      </w:r>
      <w:r>
        <w:rPr>
          <w:i/>
        </w:rPr>
        <w:t>kerygma</w:t>
      </w:r>
      <w:r>
        <w:t xml:space="preserve"> when preparing for </w:t>
      </w:r>
      <w:r>
        <w:rPr>
          <w:i/>
        </w:rPr>
        <w:t>leitourgia.</w:t>
      </w:r>
    </w:p>
    <w:p w:rsidR="00BC211F" w:rsidRDefault="00BC211F" w:rsidP="0004551A"/>
    <w:p w:rsidR="003132B8" w:rsidRDefault="00BC211F" w:rsidP="009C64F8">
      <w:pPr>
        <w:ind w:firstLine="720"/>
      </w:pPr>
      <w:r>
        <w:rPr>
          <w:i/>
        </w:rPr>
        <w:t>Diakonia</w:t>
      </w:r>
      <w:r w:rsidR="00287747">
        <w:t xml:space="preserve"> is usually translated </w:t>
      </w:r>
      <w:r w:rsidR="00103556">
        <w:t>as ‘service’ in English and custom</w:t>
      </w:r>
      <w:r w:rsidR="00287747">
        <w:t xml:space="preserve">arily denotes the work done by a servant rather than by a slave. </w:t>
      </w:r>
      <w:r w:rsidR="00287747">
        <w:rPr>
          <w:i/>
        </w:rPr>
        <w:t>Diakonia</w:t>
      </w:r>
      <w:r w:rsidR="00287747">
        <w:t xml:space="preserve"> was the key w</w:t>
      </w:r>
      <w:r w:rsidR="0007663E">
        <w:t>ord used to describe the work</w:t>
      </w:r>
      <w:r w:rsidR="00287747">
        <w:t xml:space="preserve"> of the deacons </w:t>
      </w:r>
      <w:r w:rsidR="0007663E">
        <w:t>in the Acts of the Apostles</w:t>
      </w:r>
      <w:r w:rsidR="00BA2B01">
        <w:t>,</w:t>
      </w:r>
      <w:r w:rsidR="00287747">
        <w:t xml:space="preserve"> </w:t>
      </w:r>
      <w:r w:rsidR="0007663E">
        <w:t xml:space="preserve">chosen </w:t>
      </w:r>
      <w:r w:rsidR="00287747">
        <w:t>to attend to the needs of the Gentile widows. This linkage of service and ministry gradually entered other fields of work</w:t>
      </w:r>
      <w:r w:rsidR="00BA2B01">
        <w:t>,</w:t>
      </w:r>
      <w:r w:rsidR="00287747">
        <w:t xml:space="preserve"> most notably in the field of government where senior politicians</w:t>
      </w:r>
      <w:r w:rsidR="003132B8">
        <w:t xml:space="preserve"> </w:t>
      </w:r>
      <w:r w:rsidR="00287747">
        <w:t xml:space="preserve">in the Westminster system are known as </w:t>
      </w:r>
      <w:r w:rsidR="00BA2B01">
        <w:t>‘</w:t>
      </w:r>
      <w:r w:rsidR="00287747">
        <w:t>Ministers</w:t>
      </w:r>
      <w:r w:rsidR="00BA2B01">
        <w:t>’</w:t>
      </w:r>
      <w:r w:rsidR="00287747">
        <w:t xml:space="preserve">, who preside over </w:t>
      </w:r>
      <w:r w:rsidR="00BA2B01">
        <w:t>‘</w:t>
      </w:r>
      <w:r w:rsidR="00287747">
        <w:t>Ministr</w:t>
      </w:r>
      <w:r w:rsidR="00581C39">
        <w:t>ies</w:t>
      </w:r>
      <w:r w:rsidR="00BA2B01">
        <w:t>’</w:t>
      </w:r>
      <w:r w:rsidR="00581C39">
        <w:t xml:space="preserve"> supported by civil </w:t>
      </w:r>
      <w:r w:rsidR="00BA2B01">
        <w:t>‘</w:t>
      </w:r>
      <w:r w:rsidR="00581C39">
        <w:t>servants</w:t>
      </w:r>
      <w:r w:rsidR="00BA2B01">
        <w:t>’</w:t>
      </w:r>
      <w:r w:rsidR="00581C39">
        <w:t xml:space="preserve">, in the civil </w:t>
      </w:r>
      <w:r w:rsidR="00BA2B01">
        <w:t>‘</w:t>
      </w:r>
      <w:r w:rsidR="00581C39">
        <w:t>service</w:t>
      </w:r>
      <w:r w:rsidR="00BA2B01">
        <w:t>’</w:t>
      </w:r>
      <w:r w:rsidR="00581C39">
        <w:t xml:space="preserve">. </w:t>
      </w:r>
    </w:p>
    <w:p w:rsidR="003132B8" w:rsidRDefault="003132B8" w:rsidP="00BA4368"/>
    <w:p w:rsidR="003132B8" w:rsidRDefault="003132B8" w:rsidP="00D65599">
      <w:pPr>
        <w:ind w:left="720" w:firstLine="720"/>
        <w:rPr>
          <w:sz w:val="20"/>
          <w:szCs w:val="20"/>
        </w:rPr>
      </w:pPr>
      <w:r>
        <w:rPr>
          <w:sz w:val="20"/>
          <w:szCs w:val="20"/>
        </w:rPr>
        <w:t>More recent exegetical work, especially by John Collins in his Diako</w:t>
      </w:r>
      <w:r w:rsidR="00D65599">
        <w:rPr>
          <w:sz w:val="20"/>
          <w:szCs w:val="20"/>
        </w:rPr>
        <w:t>nia: Reinterpreting the Ancient Sources, (Oxford: 1990) has called this earlier consensus into doubt. In the world in which the early church lived, diakonia seems to have referred to the service of a “go-between” or agent who carries out activities for another. In the letters of Paul, it also appears that diakonia is used to describe Paul and some of his associates as the “go-between” who carries the gospel from God or Christ to those who are to hear the message of salvation. Diakonia seems more concerned with apostleship than with our present understanding of the diaconate.</w:t>
      </w:r>
      <w:r w:rsidR="00D65599">
        <w:rPr>
          <w:rStyle w:val="FootnoteReference"/>
          <w:sz w:val="20"/>
          <w:szCs w:val="20"/>
        </w:rPr>
        <w:footnoteReference w:id="13"/>
      </w:r>
    </w:p>
    <w:p w:rsidR="00D65599" w:rsidRDefault="00D65599" w:rsidP="00D65599">
      <w:pPr>
        <w:ind w:left="720" w:firstLine="720"/>
        <w:rPr>
          <w:sz w:val="20"/>
          <w:szCs w:val="20"/>
        </w:rPr>
      </w:pPr>
    </w:p>
    <w:p w:rsidR="00D65599" w:rsidRPr="003132B8" w:rsidRDefault="00D65599" w:rsidP="00D65599">
      <w:pPr>
        <w:ind w:left="720" w:firstLine="720"/>
        <w:rPr>
          <w:sz w:val="20"/>
          <w:szCs w:val="20"/>
        </w:rPr>
      </w:pPr>
      <w:r>
        <w:rPr>
          <w:sz w:val="20"/>
          <w:szCs w:val="20"/>
        </w:rPr>
        <w:t>As the incarnate Word sent by the Father, Jesus</w:t>
      </w:r>
      <w:r w:rsidR="00761343">
        <w:rPr>
          <w:sz w:val="20"/>
          <w:szCs w:val="20"/>
        </w:rPr>
        <w:t xml:space="preserve"> </w:t>
      </w:r>
      <w:r>
        <w:rPr>
          <w:sz w:val="20"/>
          <w:szCs w:val="20"/>
        </w:rPr>
        <w:t xml:space="preserve">is the basis for the church’s diakonia, the freedom to announce and act out God’s eschatological salvation (Rom 15:8). Christ is </w:t>
      </w:r>
      <w:proofErr w:type="spellStart"/>
      <w:r>
        <w:rPr>
          <w:sz w:val="20"/>
          <w:szCs w:val="20"/>
        </w:rPr>
        <w:t>diakonos</w:t>
      </w:r>
      <w:proofErr w:type="spellEnd"/>
      <w:r w:rsidR="00761343">
        <w:rPr>
          <w:sz w:val="20"/>
          <w:szCs w:val="20"/>
        </w:rPr>
        <w:t xml:space="preserve">, servant, as the agent and image of the one who sent him, acting and forgiving with his Father’s own power, mediating the Father’s will to the world. Being </w:t>
      </w:r>
      <w:proofErr w:type="spellStart"/>
      <w:r w:rsidR="00761343">
        <w:rPr>
          <w:sz w:val="20"/>
          <w:szCs w:val="20"/>
        </w:rPr>
        <w:t>diakonos</w:t>
      </w:r>
      <w:proofErr w:type="spellEnd"/>
      <w:r w:rsidR="00761343">
        <w:rPr>
          <w:sz w:val="20"/>
          <w:szCs w:val="20"/>
        </w:rPr>
        <w:t xml:space="preserve"> does not mean that the roles of leader and servant are reversed or abolished, but rather that those who lead and rule do so as servants, that is</w:t>
      </w:r>
      <w:r w:rsidR="001B2343">
        <w:rPr>
          <w:sz w:val="20"/>
          <w:szCs w:val="20"/>
        </w:rPr>
        <w:t>, a</w:t>
      </w:r>
      <w:r w:rsidR="00761343">
        <w:rPr>
          <w:sz w:val="20"/>
          <w:szCs w:val="20"/>
        </w:rPr>
        <w:t>s agents of Christ’s salvation (</w:t>
      </w:r>
      <w:proofErr w:type="spellStart"/>
      <w:r w:rsidR="00761343">
        <w:rPr>
          <w:sz w:val="20"/>
          <w:szCs w:val="20"/>
        </w:rPr>
        <w:t>Lk</w:t>
      </w:r>
      <w:proofErr w:type="spellEnd"/>
      <w:r w:rsidR="009C64F8">
        <w:rPr>
          <w:sz w:val="20"/>
          <w:szCs w:val="20"/>
        </w:rPr>
        <w:t>.</w:t>
      </w:r>
      <w:r w:rsidR="00761343">
        <w:rPr>
          <w:sz w:val="20"/>
          <w:szCs w:val="20"/>
        </w:rPr>
        <w:t xml:space="preserve"> 22:27)</w:t>
      </w:r>
      <w:r w:rsidR="00761343">
        <w:rPr>
          <w:rStyle w:val="FootnoteReference"/>
          <w:sz w:val="20"/>
          <w:szCs w:val="20"/>
        </w:rPr>
        <w:footnoteReference w:id="14"/>
      </w:r>
    </w:p>
    <w:p w:rsidR="00BA4368" w:rsidRDefault="00BA4368" w:rsidP="00BA4368"/>
    <w:p w:rsidR="00D5434A" w:rsidRDefault="00761343" w:rsidP="00BA4368">
      <w:r>
        <w:tab/>
      </w:r>
      <w:r>
        <w:rPr>
          <w:i/>
        </w:rPr>
        <w:t>Diakonia</w:t>
      </w:r>
      <w:r>
        <w:t xml:space="preserve"> in this case is not just about ministering to the needs of the most vulnerable members of society but also</w:t>
      </w:r>
      <w:r w:rsidR="00D5434A">
        <w:t xml:space="preserve"> identifying the underlying causes of those needs and challenging the church to address them. </w:t>
      </w:r>
      <w:r w:rsidR="00844E68">
        <w:t xml:space="preserve"> For the local church it is vital that it exists not just for itself</w:t>
      </w:r>
      <w:r w:rsidR="0067715A">
        <w:t xml:space="preserve"> but provides a ministry of</w:t>
      </w:r>
    </w:p>
    <w:p w:rsidR="00BC211F" w:rsidRDefault="0067715A" w:rsidP="00BA4368">
      <w:r>
        <w:lastRenderedPageBreak/>
        <w:t xml:space="preserve"> </w:t>
      </w:r>
      <w:proofErr w:type="gramStart"/>
      <w:r>
        <w:t>service</w:t>
      </w:r>
      <w:proofErr w:type="gramEnd"/>
      <w:r>
        <w:t xml:space="preserve"> to the local </w:t>
      </w:r>
      <w:proofErr w:type="spellStart"/>
      <w:r>
        <w:t>neighbourhood</w:t>
      </w:r>
      <w:proofErr w:type="spellEnd"/>
      <w:r>
        <w:t xml:space="preserve">, city and nation. Indeed opportunities need to be sought to extend the spirit of </w:t>
      </w:r>
      <w:r>
        <w:rPr>
          <w:i/>
        </w:rPr>
        <w:t>diakonia</w:t>
      </w:r>
      <w:r>
        <w:t xml:space="preserve"> to the wider world. Issues of social justice</w:t>
      </w:r>
      <w:r w:rsidR="00BA2B01">
        <w:t>,</w:t>
      </w:r>
      <w:r w:rsidR="00CD485B">
        <w:t xml:space="preserve"> </w:t>
      </w:r>
      <w:r>
        <w:t xml:space="preserve">with particular care for the most vulnerable </w:t>
      </w:r>
      <w:proofErr w:type="gramStart"/>
      <w:r>
        <w:t xml:space="preserve">outside </w:t>
      </w:r>
      <w:r w:rsidR="0001747A">
        <w:t xml:space="preserve"> </w:t>
      </w:r>
      <w:r>
        <w:t>the</w:t>
      </w:r>
      <w:proofErr w:type="gramEnd"/>
      <w:r>
        <w:t xml:space="preserve"> local congregation</w:t>
      </w:r>
      <w:r w:rsidR="00BA2B01">
        <w:t>,</w:t>
      </w:r>
      <w:r w:rsidR="00CD485B">
        <w:t xml:space="preserve"> </w:t>
      </w:r>
      <w:r>
        <w:t>are central to a sense of being church in all its fullness.</w:t>
      </w:r>
    </w:p>
    <w:p w:rsidR="0067715A" w:rsidRPr="0067715A" w:rsidRDefault="0067715A" w:rsidP="0004551A"/>
    <w:p w:rsidR="005E61A3" w:rsidRDefault="0067715A" w:rsidP="009C64F8">
      <w:pPr>
        <w:ind w:firstLine="720"/>
      </w:pPr>
      <w:r>
        <w:rPr>
          <w:i/>
        </w:rPr>
        <w:t xml:space="preserve">Leitourgia </w:t>
      </w:r>
      <w:r>
        <w:t>in its narrow sense is ‘a public work’ and is frequently used as a synonym</w:t>
      </w:r>
      <w:r w:rsidR="00BA0597">
        <w:t xml:space="preserve"> for the</w:t>
      </w:r>
      <w:r w:rsidR="009C64F8">
        <w:t xml:space="preserve"> </w:t>
      </w:r>
      <w:r w:rsidR="00BA0597">
        <w:t>Eucharist, the distinctly Christian offering of public worship. ‘The fundamental meaning is activity</w:t>
      </w:r>
      <w:r w:rsidR="009C64F8">
        <w:t xml:space="preserve"> </w:t>
      </w:r>
      <w:r w:rsidR="00BA0597">
        <w:t>performed not for private ends, but for the sake of the people.’</w:t>
      </w:r>
      <w:r w:rsidR="00BA0597">
        <w:rPr>
          <w:rStyle w:val="FootnoteReference"/>
        </w:rPr>
        <w:footnoteReference w:id="15"/>
      </w:r>
      <w:r w:rsidR="005E61A3">
        <w:t xml:space="preserve">In </w:t>
      </w:r>
      <w:r w:rsidR="00FC151D">
        <w:t>time it came to refer to the worship</w:t>
      </w:r>
      <w:r w:rsidR="009C64F8">
        <w:t xml:space="preserve"> </w:t>
      </w:r>
      <w:r w:rsidR="00FC151D">
        <w:t>of God</w:t>
      </w:r>
      <w:r w:rsidR="00BA2B01">
        <w:t>,</w:t>
      </w:r>
      <w:r w:rsidR="00BA4368">
        <w:t xml:space="preserve"> </w:t>
      </w:r>
      <w:r w:rsidR="00FC151D">
        <w:t>because this was regarded as the supreme way in which the baptized offered such service, and especially in the Eucharist</w:t>
      </w:r>
      <w:r w:rsidR="00BA2B01">
        <w:t>,</w:t>
      </w:r>
      <w:r w:rsidR="00FC151D">
        <w:t xml:space="preserve"> the pinnacle of Christian prayer.</w:t>
      </w:r>
    </w:p>
    <w:p w:rsidR="00FC151D" w:rsidRDefault="00FC151D" w:rsidP="0004551A"/>
    <w:p w:rsidR="00D6048B" w:rsidRDefault="00D6048B" w:rsidP="0004551A">
      <w:r>
        <w:tab/>
        <w:t xml:space="preserve">Gordon Lathrop reaffirms the earliest understanding of </w:t>
      </w:r>
      <w:r>
        <w:rPr>
          <w:i/>
        </w:rPr>
        <w:t>leitourgia</w:t>
      </w:r>
      <w:r>
        <w:t xml:space="preserve"> as the place where the primary work of theology begins.</w:t>
      </w:r>
    </w:p>
    <w:p w:rsidR="00D6048B" w:rsidRDefault="00D6048B" w:rsidP="0004551A"/>
    <w:p w:rsidR="00A07373" w:rsidRDefault="00D6048B" w:rsidP="00941A3B">
      <w:pPr>
        <w:ind w:left="720" w:firstLine="720"/>
        <w:rPr>
          <w:sz w:val="20"/>
          <w:szCs w:val="20"/>
        </w:rPr>
      </w:pPr>
      <w:r>
        <w:rPr>
          <w:sz w:val="20"/>
          <w:szCs w:val="20"/>
        </w:rPr>
        <w:t>The meaning of the liturgy resides first of all in the liturgy itself. If the gathering has a</w:t>
      </w:r>
      <w:r w:rsidR="00941A3B">
        <w:rPr>
          <w:sz w:val="20"/>
          <w:szCs w:val="20"/>
        </w:rPr>
        <w:t xml:space="preserve"> </w:t>
      </w:r>
      <w:r>
        <w:rPr>
          <w:sz w:val="20"/>
          <w:szCs w:val="20"/>
        </w:rPr>
        <w:t>meaning for us, if it says an authentic thing about God and our world – indeed, if it brings us</w:t>
      </w:r>
      <w:r w:rsidR="00941A3B">
        <w:rPr>
          <w:sz w:val="20"/>
          <w:szCs w:val="20"/>
        </w:rPr>
        <w:t xml:space="preserve"> </w:t>
      </w:r>
      <w:r>
        <w:rPr>
          <w:sz w:val="20"/>
          <w:szCs w:val="20"/>
        </w:rPr>
        <w:t>face to face with God – then that becomes known while we are participating in the gathering. The liturgical vision engages us</w:t>
      </w:r>
      <w:r w:rsidR="00941A3B">
        <w:rPr>
          <w:sz w:val="20"/>
          <w:szCs w:val="20"/>
        </w:rPr>
        <w:t xml:space="preserve"> </w:t>
      </w:r>
      <w:r>
        <w:rPr>
          <w:sz w:val="20"/>
          <w:szCs w:val="20"/>
        </w:rPr>
        <w:t xml:space="preserve">while we are participating in the gathering. The liturgical </w:t>
      </w:r>
      <w:r w:rsidR="00941A3B">
        <w:rPr>
          <w:sz w:val="20"/>
          <w:szCs w:val="20"/>
        </w:rPr>
        <w:t xml:space="preserve">vision engages us while the </w:t>
      </w:r>
      <w:proofErr w:type="gramStart"/>
      <w:r w:rsidR="00941A3B">
        <w:rPr>
          <w:sz w:val="20"/>
          <w:szCs w:val="20"/>
        </w:rPr>
        <w:t>order of actions flow</w:t>
      </w:r>
      <w:proofErr w:type="gramEnd"/>
      <w:r w:rsidR="00941A3B">
        <w:rPr>
          <w:sz w:val="20"/>
          <w:szCs w:val="20"/>
        </w:rPr>
        <w:t xml:space="preserve"> over us and while we ourselves perform the patterns and crises of this public work. The liturgy itself is primary theology</w:t>
      </w:r>
      <w:r w:rsidR="00941A3B">
        <w:rPr>
          <w:rStyle w:val="FootnoteReference"/>
          <w:sz w:val="20"/>
          <w:szCs w:val="20"/>
        </w:rPr>
        <w:footnoteReference w:id="16"/>
      </w:r>
      <w:r w:rsidR="00941A3B">
        <w:rPr>
          <w:sz w:val="20"/>
          <w:szCs w:val="20"/>
        </w:rPr>
        <w:t>, and no book of re</w:t>
      </w:r>
      <w:r w:rsidR="001B2343">
        <w:rPr>
          <w:sz w:val="20"/>
          <w:szCs w:val="20"/>
        </w:rPr>
        <w:t>f</w:t>
      </w:r>
      <w:r w:rsidR="00941A3B">
        <w:rPr>
          <w:sz w:val="20"/>
          <w:szCs w:val="20"/>
        </w:rPr>
        <w:t>lections can take its place in actually proposing symbols that hold and interpret modern life. When we gather to do ritual, we bear modern life within ourselves. We also are the ones who set out the ancient symbols. Then our common action is the locus for the meaning of this juxtaposition.</w:t>
      </w:r>
    </w:p>
    <w:p w:rsidR="00D6048B" w:rsidRDefault="00A07373" w:rsidP="00941A3B">
      <w:pPr>
        <w:ind w:left="720" w:firstLine="720"/>
        <w:rPr>
          <w:sz w:val="20"/>
          <w:szCs w:val="20"/>
        </w:rPr>
      </w:pPr>
      <w:r>
        <w:rPr>
          <w:i/>
          <w:sz w:val="20"/>
          <w:szCs w:val="20"/>
        </w:rPr>
        <w:t>Primary liturgical theology</w:t>
      </w:r>
      <w:r>
        <w:rPr>
          <w:sz w:val="20"/>
          <w:szCs w:val="20"/>
        </w:rPr>
        <w:t xml:space="preserve"> is the communal meaning of the liturgy exercised by the gathe</w:t>
      </w:r>
      <w:r w:rsidR="001B2343">
        <w:rPr>
          <w:sz w:val="20"/>
          <w:szCs w:val="20"/>
        </w:rPr>
        <w:t>r</w:t>
      </w:r>
      <w:r>
        <w:rPr>
          <w:sz w:val="20"/>
          <w:szCs w:val="20"/>
        </w:rPr>
        <w:t xml:space="preserve">ing itself. The assembly uses combinations of words and signs to speak of God…. If the assembly is full of strong and primary symbols, those symbols will “give rise to thought.” </w:t>
      </w:r>
      <w:r w:rsidR="00941A3B">
        <w:rPr>
          <w:rStyle w:val="FootnoteReference"/>
          <w:sz w:val="20"/>
          <w:szCs w:val="20"/>
        </w:rPr>
        <w:footnoteReference w:id="17"/>
      </w:r>
    </w:p>
    <w:p w:rsidR="00941A3B" w:rsidRDefault="00941A3B" w:rsidP="00941A3B">
      <w:pPr>
        <w:rPr>
          <w:sz w:val="20"/>
          <w:szCs w:val="20"/>
        </w:rPr>
      </w:pPr>
    </w:p>
    <w:p w:rsidR="00A07373" w:rsidRDefault="00941A3B" w:rsidP="00BA4368">
      <w:r w:rsidRPr="00941A3B">
        <w:tab/>
        <w:t xml:space="preserve"> And</w:t>
      </w:r>
      <w:r>
        <w:t xml:space="preserve"> so </w:t>
      </w:r>
      <w:r>
        <w:rPr>
          <w:i/>
        </w:rPr>
        <w:t>leitourgia</w:t>
      </w:r>
      <w:r>
        <w:t xml:space="preserve"> is </w:t>
      </w:r>
      <w:r w:rsidR="001B2343">
        <w:t xml:space="preserve">much </w:t>
      </w:r>
      <w:r>
        <w:t>more than just a liturgical text used by the Sunday congregation. L</w:t>
      </w:r>
      <w:r w:rsidR="00DD544C">
        <w:rPr>
          <w:i/>
        </w:rPr>
        <w:t>eitourgia</w:t>
      </w:r>
      <w:r w:rsidR="005B14A2">
        <w:t xml:space="preserve"> is also C</w:t>
      </w:r>
      <w:r w:rsidR="00DD544C">
        <w:t>alendar, the way in which Christians structure the annual cycle of</w:t>
      </w:r>
      <w:r>
        <w:t xml:space="preserve"> </w:t>
      </w:r>
      <w:r w:rsidR="00DD544C">
        <w:t>Christological</w:t>
      </w:r>
      <w:r w:rsidR="00B25CA8">
        <w:t xml:space="preserve"> </w:t>
      </w:r>
      <w:r w:rsidR="00DD544C">
        <w:t>festivals</w:t>
      </w:r>
      <w:r w:rsidR="00BA2B01">
        <w:t>,</w:t>
      </w:r>
      <w:r w:rsidR="00DD544C">
        <w:t xml:space="preserve"> beginning with Advent</w:t>
      </w:r>
      <w:r w:rsidR="00BA2B01">
        <w:t>,</w:t>
      </w:r>
      <w:r w:rsidR="00DD544C">
        <w:t xml:space="preserve"> a period of preparation for the festival of Christmas,</w:t>
      </w:r>
      <w:r>
        <w:t xml:space="preserve"> </w:t>
      </w:r>
      <w:r w:rsidR="00DD544C">
        <w:t>through Epiphany</w:t>
      </w:r>
      <w:r w:rsidR="00BA2B01">
        <w:t>,</w:t>
      </w:r>
      <w:r w:rsidR="00DD544C">
        <w:t xml:space="preserve"> celebrating the revelation of God to the whole world, not just Judaism, in the person of Jesus of Nazareth. Lent is a more rigorous version of Advent</w:t>
      </w:r>
      <w:r w:rsidR="00BA2B01">
        <w:t>,</w:t>
      </w:r>
      <w:r w:rsidR="00DD544C">
        <w:t xml:space="preserve"> but this time in preparation for the</w:t>
      </w:r>
      <w:r w:rsidR="00A07373">
        <w:t xml:space="preserve"> </w:t>
      </w:r>
      <w:r w:rsidR="00DD544C">
        <w:t>central events</w:t>
      </w:r>
    </w:p>
    <w:p w:rsidR="00DD544C" w:rsidRDefault="00DD544C" w:rsidP="00BA4368">
      <w:r>
        <w:lastRenderedPageBreak/>
        <w:t xml:space="preserve"> </w:t>
      </w:r>
      <w:proofErr w:type="gramStart"/>
      <w:r>
        <w:t>of</w:t>
      </w:r>
      <w:proofErr w:type="gramEnd"/>
      <w:r>
        <w:t xml:space="preserve"> the Passion</w:t>
      </w:r>
      <w:r w:rsidR="00EF2EDF">
        <w:t xml:space="preserve"> and Resurrection of Jesus, which include the highly dramatic celebrations</w:t>
      </w:r>
      <w:r w:rsidR="00A07373">
        <w:t xml:space="preserve"> </w:t>
      </w:r>
      <w:r w:rsidR="00EF2EDF">
        <w:t>of Palm Sunday, The Last Supper, Good Friday, The Easter Vigil and Day of Resurrection. A period of ongoing Eastertide celebrations culminates in the feat of Pentecost and the gift of the Holy Spirit.</w:t>
      </w:r>
      <w:r w:rsidR="00B25CA8">
        <w:t xml:space="preserve"> </w:t>
      </w:r>
      <w:r w:rsidR="00EF2EDF">
        <w:t xml:space="preserve">Thereafter comes the longest season of more than twenty weeks which in the tradition has been </w:t>
      </w:r>
      <w:proofErr w:type="spellStart"/>
      <w:r w:rsidR="00EF2EDF">
        <w:t>anopportunity</w:t>
      </w:r>
      <w:proofErr w:type="spellEnd"/>
      <w:r w:rsidR="00EF2EDF">
        <w:t xml:space="preserve"> for expounding the teaching of Jesus.</w:t>
      </w:r>
    </w:p>
    <w:p w:rsidR="00EF2EDF" w:rsidRDefault="00EF2EDF" w:rsidP="0004551A"/>
    <w:p w:rsidR="00EF2EDF" w:rsidRDefault="00EF2EDF" w:rsidP="00B25CA8">
      <w:pPr>
        <w:ind w:firstLine="720"/>
      </w:pPr>
      <w:r>
        <w:t>Alongside this Christological cycle runs the annual cycle of the commemoration of the saints, those outstanding men and women of Christian faith</w:t>
      </w:r>
      <w:r w:rsidR="00BA2B01">
        <w:t>,</w:t>
      </w:r>
      <w:r>
        <w:t xml:space="preserve"> who in their own times have been living witnesses</w:t>
      </w:r>
      <w:r w:rsidR="00B25CA8">
        <w:t xml:space="preserve"> </w:t>
      </w:r>
      <w:r>
        <w:t>to the faith of Christ.</w:t>
      </w:r>
      <w:r w:rsidR="00514916">
        <w:t xml:space="preserve"> The stories of the saints are often more readily accessible</w:t>
      </w:r>
      <w:r w:rsidR="00BA2B01">
        <w:t>,</w:t>
      </w:r>
      <w:r w:rsidR="00514916">
        <w:t xml:space="preserve"> concrete examples of how to </w:t>
      </w:r>
      <w:r w:rsidR="00BA2B01">
        <w:t xml:space="preserve">live the </w:t>
      </w:r>
      <w:r w:rsidR="00514916">
        <w:t>Christian life. The list of saints is always being added to, although not always by the process of canonization. National churches are increasingly looking to their own history for examples of Christians who by their lives of faith</w:t>
      </w:r>
      <w:r w:rsidR="00BA2B01">
        <w:t>,</w:t>
      </w:r>
      <w:r w:rsidR="00514916">
        <w:t xml:space="preserve"> have made a significant difference to those around them, people</w:t>
      </w:r>
      <w:r w:rsidR="00B25CA8">
        <w:t xml:space="preserve"> </w:t>
      </w:r>
      <w:r w:rsidR="00514916">
        <w:t xml:space="preserve">like Martin Luther King, Mother Teresa, and Brother Roger of </w:t>
      </w:r>
      <w:proofErr w:type="gramStart"/>
      <w:r w:rsidR="00514916">
        <w:t>Taize</w:t>
      </w:r>
      <w:r w:rsidR="00AB0439">
        <w:t>‘</w:t>
      </w:r>
      <w:r w:rsidR="00514916">
        <w:t xml:space="preserve"> are</w:t>
      </w:r>
      <w:proofErr w:type="gramEnd"/>
      <w:r w:rsidR="00514916">
        <w:t xml:space="preserve"> reminders to the faithful of the</w:t>
      </w:r>
      <w:r w:rsidR="00B25CA8">
        <w:t xml:space="preserve"> </w:t>
      </w:r>
      <w:r w:rsidR="00514916">
        <w:t>way in which individuals in our own time, inspired by the Gospel have followed in the footsteps of Jesus</w:t>
      </w:r>
      <w:r w:rsidR="00B25CA8">
        <w:t xml:space="preserve"> </w:t>
      </w:r>
      <w:r w:rsidR="00514916">
        <w:t>and changed people’s lives.</w:t>
      </w:r>
    </w:p>
    <w:p w:rsidR="00514916" w:rsidRDefault="00514916" w:rsidP="0004551A"/>
    <w:p w:rsidR="00514916" w:rsidRDefault="00514916" w:rsidP="00B25CA8">
      <w:pPr>
        <w:ind w:firstLine="720"/>
      </w:pPr>
      <w:r>
        <w:t>At a basic level the calendar deals with sacred time</w:t>
      </w:r>
      <w:r w:rsidR="00BA2B01">
        <w:t>,</w:t>
      </w:r>
      <w:r>
        <w:t xml:space="preserve"> giving a pattern and plan for</w:t>
      </w:r>
      <w:r w:rsidR="00D74A5C">
        <w:t xml:space="preserve"> organizing our time</w:t>
      </w:r>
      <w:r w:rsidR="00BA2B01">
        <w:t>,</w:t>
      </w:r>
      <w:r w:rsidR="00D74A5C">
        <w:t xml:space="preserve"> and focusing on the central tenants of the Christian faith. But the most important pattern of all is the weekly cycle</w:t>
      </w:r>
      <w:r w:rsidR="00BA2B01">
        <w:t>,</w:t>
      </w:r>
      <w:r w:rsidR="00D74A5C">
        <w:t xml:space="preserve"> with the special emphasis upon Sunday</w:t>
      </w:r>
      <w:r w:rsidR="00BA2B01">
        <w:t>,</w:t>
      </w:r>
      <w:r w:rsidR="00D74A5C">
        <w:t xml:space="preserve"> as the day of resurrection</w:t>
      </w:r>
      <w:r w:rsidR="00BA2B01">
        <w:t>,</w:t>
      </w:r>
      <w:r w:rsidR="00D74A5C">
        <w:t xml:space="preserve"> when the baptized are called to gather to worship God.</w:t>
      </w:r>
    </w:p>
    <w:p w:rsidR="00D74A5C" w:rsidRDefault="00D74A5C" w:rsidP="0004551A"/>
    <w:p w:rsidR="00E51652" w:rsidRDefault="00D74A5C" w:rsidP="00B25CA8">
      <w:pPr>
        <w:ind w:firstLine="720"/>
      </w:pPr>
      <w:r>
        <w:rPr>
          <w:i/>
        </w:rPr>
        <w:t>Leitourgia</w:t>
      </w:r>
      <w:r w:rsidR="005B14A2">
        <w:t xml:space="preserve"> is L</w:t>
      </w:r>
      <w:r>
        <w:t>ectionary</w:t>
      </w:r>
      <w:r w:rsidR="00053DC8">
        <w:t>,</w:t>
      </w:r>
      <w:r>
        <w:t xml:space="preserve"> the ordered pattern for reading the Scriptures for daily prayer and also</w:t>
      </w:r>
      <w:r w:rsidR="00B25CA8">
        <w:t xml:space="preserve"> </w:t>
      </w:r>
      <w:r>
        <w:t>for the Eucharistic celebration on Sunday. One of the most significant contributions of the liturgical</w:t>
      </w:r>
      <w:r w:rsidR="00B25CA8">
        <w:t xml:space="preserve"> </w:t>
      </w:r>
      <w:proofErr w:type="gramStart"/>
      <w:r>
        <w:t>movement</w:t>
      </w:r>
      <w:r w:rsidR="00BA2B01">
        <w:t>,</w:t>
      </w:r>
      <w:proofErr w:type="gramEnd"/>
      <w:r>
        <w:t xml:space="preserve"> has been the development of a common lectiona</w:t>
      </w:r>
      <w:r w:rsidR="00CD4B5C">
        <w:t>ry in the western church. The three-y</w:t>
      </w:r>
      <w:r>
        <w:t>ear</w:t>
      </w:r>
      <w:r w:rsidR="00CD4B5C">
        <w:t>- c</w:t>
      </w:r>
      <w:r>
        <w:t>ycle of Sunday readings was initiated by the Catholic Church following Vatican II, its aim was to include more readings of the scripture, by increasing</w:t>
      </w:r>
      <w:r w:rsidR="00CD4B5C">
        <w:t xml:space="preserve"> the cycle from the current one-year-</w:t>
      </w:r>
      <w:r>
        <w:t>cycle to three. In restructuring</w:t>
      </w:r>
      <w:r w:rsidR="00E51652">
        <w:t xml:space="preserve"> the lectionary</w:t>
      </w:r>
      <w:r w:rsidR="00BA2B01">
        <w:t>,</w:t>
      </w:r>
      <w:r w:rsidR="00E51652">
        <w:t xml:space="preserve"> the opportunity was taken to focus on one of the synoptic gospels in each of the three years, supplemented by readings from John’s Gospel, and the number of readings was</w:t>
      </w:r>
      <w:r w:rsidR="00CD4B5C">
        <w:t xml:space="preserve"> increased from the previous</w:t>
      </w:r>
      <w:r w:rsidR="00E51652">
        <w:t xml:space="preserve"> two to four – </w:t>
      </w:r>
      <w:r w:rsidR="00CD4B5C">
        <w:t xml:space="preserve">two from the Hebrew </w:t>
      </w:r>
      <w:r w:rsidR="00B25CA8">
        <w:t>Bible and two from the New Testa</w:t>
      </w:r>
      <w:r w:rsidR="00CD4B5C">
        <w:t>ment writings.</w:t>
      </w:r>
      <w:r w:rsidR="00E51652">
        <w:t xml:space="preserve"> While in other churches there has been debate primarily </w:t>
      </w:r>
      <w:r w:rsidR="00CD4B5C">
        <w:t>around the ordering of the Hebrew Bible</w:t>
      </w:r>
      <w:r w:rsidR="00E51652">
        <w:t xml:space="preserve"> readings, the basic schema was embraced</w:t>
      </w:r>
      <w:r w:rsidR="00BA2B01">
        <w:t>,</w:t>
      </w:r>
      <w:r w:rsidR="00E51652">
        <w:t xml:space="preserve"> and has significantly assisted the ecumenical movement</w:t>
      </w:r>
      <w:r w:rsidR="00BA2B01">
        <w:t>,</w:t>
      </w:r>
      <w:r w:rsidR="00E51652">
        <w:t xml:space="preserve"> as congregations across the denominational divides are increasingly hearing the same readings proclaimed on the same Sundays.</w:t>
      </w:r>
    </w:p>
    <w:p w:rsidR="00E51652" w:rsidRDefault="00E51652" w:rsidP="0004551A"/>
    <w:p w:rsidR="009E6D52" w:rsidRPr="00B25CA8" w:rsidRDefault="00E51652" w:rsidP="00B25CA8">
      <w:pPr>
        <w:ind w:firstLine="720"/>
      </w:pPr>
      <w:r>
        <w:t>The key advantage of any lectionary based system fo</w:t>
      </w:r>
      <w:r w:rsidR="00BA4368">
        <w:t>r the reading of the scriptures</w:t>
      </w:r>
      <w:r w:rsidR="00BA2B01">
        <w:t>,</w:t>
      </w:r>
      <w:r w:rsidR="00BA4368">
        <w:t xml:space="preserve"> </w:t>
      </w:r>
      <w:r>
        <w:t>is that it</w:t>
      </w:r>
      <w:r w:rsidR="00B25CA8">
        <w:t xml:space="preserve"> </w:t>
      </w:r>
      <w:r>
        <w:t xml:space="preserve">ensures </w:t>
      </w:r>
      <w:r w:rsidR="00BA2B01">
        <w:t xml:space="preserve">that </w:t>
      </w:r>
      <w:r>
        <w:t xml:space="preserve">a greater variety of biblical passages are heard within the congregation, not just the </w:t>
      </w:r>
      <w:r>
        <w:lastRenderedPageBreak/>
        <w:t xml:space="preserve">congregation’s or </w:t>
      </w:r>
      <w:proofErr w:type="spellStart"/>
      <w:r>
        <w:t>presider’s</w:t>
      </w:r>
      <w:proofErr w:type="spellEnd"/>
      <w:r w:rsidR="0062503B">
        <w:t xml:space="preserve"> </w:t>
      </w:r>
      <w:r>
        <w:t xml:space="preserve"> </w:t>
      </w:r>
      <w:proofErr w:type="spellStart"/>
      <w:r>
        <w:t>favourites</w:t>
      </w:r>
      <w:proofErr w:type="spellEnd"/>
      <w:r>
        <w:t>. It therefore has the potential to provide a balanced</w:t>
      </w:r>
      <w:r w:rsidR="009E6D52">
        <w:t xml:space="preserve"> approach to the whole body of the scriptures</w:t>
      </w:r>
      <w:r w:rsidR="00BA2B01">
        <w:t>,</w:t>
      </w:r>
      <w:r w:rsidR="009E6D52">
        <w:t xml:space="preserve"> and a challenge to the gathered faithful to respond to some of the less comfortable passages to be found in the Bible. The lectionary provides a discipline for those who have responsibility for </w:t>
      </w:r>
      <w:r w:rsidR="009E6D52">
        <w:rPr>
          <w:i/>
        </w:rPr>
        <w:t>kerygma.</w:t>
      </w:r>
    </w:p>
    <w:p w:rsidR="009E6D52" w:rsidRDefault="009E6D52" w:rsidP="0004551A">
      <w:pPr>
        <w:rPr>
          <w:i/>
        </w:rPr>
      </w:pPr>
    </w:p>
    <w:p w:rsidR="00D74A5C" w:rsidRPr="00B25CA8" w:rsidRDefault="009E6D52" w:rsidP="00B25CA8">
      <w:pPr>
        <w:ind w:firstLine="720"/>
      </w:pPr>
      <w:r>
        <w:rPr>
          <w:i/>
        </w:rPr>
        <w:t>Leitourgia</w:t>
      </w:r>
      <w:r>
        <w:t xml:space="preserve"> includes the Daily Prayer of the Church, also known as the Office, the provision of a cycle of prayer throughout the day, most often Morning and Evening Prayer, but also the provision for Midday and Night Prayer. Daily </w:t>
      </w:r>
      <w:proofErr w:type="gramStart"/>
      <w:r>
        <w:t>Prayer,</w:t>
      </w:r>
      <w:proofErr w:type="gramEnd"/>
      <w:r>
        <w:t xml:space="preserve"> is</w:t>
      </w:r>
      <w:r w:rsidR="003F6DFB">
        <w:t xml:space="preserve"> the prayer of the whole church, at its core is the Psalter, who</w:t>
      </w:r>
      <w:r w:rsidR="00CD4B5C">
        <w:t xml:space="preserve">se content formed much of Jesus’ </w:t>
      </w:r>
      <w:r w:rsidR="003F6DFB">
        <w:t>own spirituality.</w:t>
      </w:r>
      <w:r w:rsidR="00CD4B5C">
        <w:t xml:space="preserve"> Daily Prayer </w:t>
      </w:r>
      <w:r>
        <w:t>may take place communally</w:t>
      </w:r>
      <w:r w:rsidR="00BA2B01">
        <w:t>,</w:t>
      </w:r>
      <w:r w:rsidR="00B25CA8">
        <w:t xml:space="preserve"> </w:t>
      </w:r>
      <w:r>
        <w:t>especially in religious communities</w:t>
      </w:r>
      <w:r w:rsidR="00BA2B01">
        <w:t>,</w:t>
      </w:r>
      <w:r>
        <w:t xml:space="preserve"> or in the local church buildings, but it is most often used by</w:t>
      </w:r>
      <w:r w:rsidR="00B25CA8">
        <w:t xml:space="preserve"> </w:t>
      </w:r>
      <w:r>
        <w:t xml:space="preserve">individuals in their homes, while commuting, or in coffee breaks </w:t>
      </w:r>
      <w:r w:rsidR="00BA2B01">
        <w:t xml:space="preserve">.Those praying the Office </w:t>
      </w:r>
      <w:r>
        <w:t>are sustained by the knowledge</w:t>
      </w:r>
      <w:r w:rsidR="00D74A5C">
        <w:t xml:space="preserve"> </w:t>
      </w:r>
      <w:r w:rsidR="003F6DFB">
        <w:t>that others are using the same form of prayer with the same readings. This adds to the understanding that prayer is offered to God constantly by all the people of God</w:t>
      </w:r>
      <w:r w:rsidR="00BA2B01">
        <w:t>,</w:t>
      </w:r>
      <w:r w:rsidR="003F6DFB">
        <w:t xml:space="preserve"> even when it is not possible to gather together. The round of Daily Prayer is one of the key disciplines given to all the baptized to help with their spiritual formation, and as such is a crucial dimension of </w:t>
      </w:r>
      <w:r w:rsidR="003F6DFB">
        <w:rPr>
          <w:i/>
        </w:rPr>
        <w:t>leitourgia.</w:t>
      </w:r>
    </w:p>
    <w:p w:rsidR="003F6DFB" w:rsidRDefault="003F6DFB" w:rsidP="0004551A">
      <w:pPr>
        <w:rPr>
          <w:i/>
        </w:rPr>
      </w:pPr>
    </w:p>
    <w:p w:rsidR="003F6DFB" w:rsidRDefault="003F6DFB" w:rsidP="00B25CA8">
      <w:pPr>
        <w:ind w:firstLine="720"/>
      </w:pPr>
      <w:r>
        <w:rPr>
          <w:i/>
        </w:rPr>
        <w:t>Leitourgia</w:t>
      </w:r>
      <w:r w:rsidR="00BA2B01">
        <w:t xml:space="preserve"> </w:t>
      </w:r>
      <w:r>
        <w:t xml:space="preserve">also </w:t>
      </w:r>
      <w:r w:rsidR="00BA2B01">
        <w:t xml:space="preserve">includes </w:t>
      </w:r>
      <w:r w:rsidR="00CD4B5C">
        <w:t>the rites of I</w:t>
      </w:r>
      <w:r>
        <w:t>ni</w:t>
      </w:r>
      <w:r w:rsidR="00CD4B5C">
        <w:t>tiation, primarily the rite of B</w:t>
      </w:r>
      <w:r>
        <w:t>aptism, whereby an individual becomes a member of the church</w:t>
      </w:r>
      <w:r w:rsidR="00AC745A">
        <w:t>, an adopted child of God, and a member of the kingdom. Through baptism a visible profession of faith is made</w:t>
      </w:r>
      <w:r w:rsidR="00BA2B01">
        <w:t>,</w:t>
      </w:r>
      <w:r w:rsidR="00AC745A">
        <w:t xml:space="preserve"> either by the candidate themselves</w:t>
      </w:r>
      <w:r w:rsidR="00BA2B01">
        <w:t>,</w:t>
      </w:r>
      <w:r w:rsidR="00AC745A">
        <w:t xml:space="preserve"> or by parents and godparents. A relationship to the church is established which can never be completely destroyed, even by apostasy, and for this reason baptism cannot be repeated.</w:t>
      </w:r>
      <w:r w:rsidR="00AC745A">
        <w:rPr>
          <w:rStyle w:val="FootnoteReference"/>
        </w:rPr>
        <w:footnoteReference w:id="18"/>
      </w:r>
    </w:p>
    <w:p w:rsidR="00AC745A" w:rsidRDefault="00AC745A" w:rsidP="0004551A"/>
    <w:p w:rsidR="00AC745A" w:rsidRDefault="00AC745A" w:rsidP="0004551A">
      <w:r>
        <w:t>Baptism should normally occur within the gathered community and not privately. This is the sacrament of membership</w:t>
      </w:r>
      <w:r w:rsidR="00126370">
        <w:t xml:space="preserve"> of the church and not a private family rite. In recent times congregations have worked hard at rethinking how best to administer baptism</w:t>
      </w:r>
      <w:r w:rsidR="00BA2B01">
        <w:t>,</w:t>
      </w:r>
      <w:r w:rsidR="00126370">
        <w:t xml:space="preserve"> either to adults or infants. Increasingly church buildings are providing fonts large enough for baptism by immersion. The symbolism of water is highlighted</w:t>
      </w:r>
      <w:r w:rsidR="00BA2B01">
        <w:t>,</w:t>
      </w:r>
      <w:r w:rsidR="00126370">
        <w:t xml:space="preserve"> both in the words of the liturgy</w:t>
      </w:r>
      <w:r w:rsidR="00BA2B01">
        <w:t>,</w:t>
      </w:r>
      <w:r w:rsidR="00126370">
        <w:t xml:space="preserve"> and in the quantity of water used in administering the sacrament. Setting aside special Sundays for baptisms e.g. Easter, Baptism of Jesus, Pentecost etc.,</w:t>
      </w:r>
      <w:r w:rsidR="00B25CA8">
        <w:t xml:space="preserve"> </w:t>
      </w:r>
      <w:r w:rsidR="00126370">
        <w:t>encourages a higher profile and understanding of the sacrament, and assists with the preparation of</w:t>
      </w:r>
      <w:r w:rsidR="00B25CA8">
        <w:t xml:space="preserve"> </w:t>
      </w:r>
      <w:r w:rsidR="00126370">
        <w:t>candidates and their sponsors.</w:t>
      </w:r>
    </w:p>
    <w:p w:rsidR="00126370" w:rsidRDefault="00126370" w:rsidP="0004551A"/>
    <w:p w:rsidR="00126370" w:rsidRPr="00B25CA8" w:rsidRDefault="00CD4B5C" w:rsidP="00B25CA8">
      <w:pPr>
        <w:ind w:firstLine="720"/>
      </w:pPr>
      <w:r>
        <w:t>The relationship between B</w:t>
      </w:r>
      <w:r w:rsidR="00126370">
        <w:t>aptism and Confirmation is hotly debated in some places, but where Confirmation is administered</w:t>
      </w:r>
      <w:r w:rsidR="00A65EEC">
        <w:t xml:space="preserve"> this too is a part of </w:t>
      </w:r>
      <w:r w:rsidR="00A65EEC">
        <w:rPr>
          <w:i/>
        </w:rPr>
        <w:t>leitourgia</w:t>
      </w:r>
    </w:p>
    <w:p w:rsidR="00A65EEC" w:rsidRDefault="00A65EEC" w:rsidP="0004551A">
      <w:pPr>
        <w:rPr>
          <w:i/>
        </w:rPr>
      </w:pPr>
    </w:p>
    <w:p w:rsidR="00A65EEC" w:rsidRDefault="00A65EEC" w:rsidP="00B25CA8">
      <w:pPr>
        <w:ind w:firstLine="720"/>
      </w:pPr>
      <w:r>
        <w:lastRenderedPageBreak/>
        <w:t xml:space="preserve">The healing ministry of the church is also </w:t>
      </w:r>
      <w:r>
        <w:rPr>
          <w:i/>
        </w:rPr>
        <w:t>Leitourgia</w:t>
      </w:r>
      <w:r>
        <w:t>. This includes taking Holy Communio</w:t>
      </w:r>
      <w:r w:rsidR="00BA2B01">
        <w:t>n to the</w:t>
      </w:r>
      <w:r w:rsidR="00B25CA8">
        <w:t xml:space="preserve"> </w:t>
      </w:r>
      <w:r w:rsidR="00CD4B5C">
        <w:t>S</w:t>
      </w:r>
      <w:r w:rsidR="00BA2B01">
        <w:t>ick, Prayer with the L</w:t>
      </w:r>
      <w:r w:rsidR="00E5425B">
        <w:t>aying on of H</w:t>
      </w:r>
      <w:r w:rsidR="00CD4B5C">
        <w:t>ands and Anointing with O</w:t>
      </w:r>
      <w:r>
        <w:t>il, the Reconciliation of a Penitent and</w:t>
      </w:r>
      <w:r w:rsidR="00B25CA8">
        <w:t xml:space="preserve"> </w:t>
      </w:r>
      <w:r w:rsidR="00CD4B5C">
        <w:t>Thanksgiving for the G</w:t>
      </w:r>
      <w:r>
        <w:t>ift of a Child. All of these are acts of the church, an expression of the whole c</w:t>
      </w:r>
      <w:r w:rsidR="00E5425B">
        <w:t>hurch’s concern for the problems</w:t>
      </w:r>
      <w:r>
        <w:t xml:space="preserve"> and joys of all of her members.</w:t>
      </w:r>
    </w:p>
    <w:p w:rsidR="00A65EEC" w:rsidRDefault="00A65EEC" w:rsidP="0004551A"/>
    <w:p w:rsidR="00A65EEC" w:rsidRDefault="00A65EEC" w:rsidP="00B25CA8">
      <w:pPr>
        <w:ind w:firstLine="720"/>
      </w:pPr>
      <w:r>
        <w:t xml:space="preserve">When a Christian couple come to the church to ask for a blessing upon their relationship in the rite of Marriage, this too is </w:t>
      </w:r>
      <w:r>
        <w:rPr>
          <w:i/>
        </w:rPr>
        <w:t>leitourgia.</w:t>
      </w:r>
    </w:p>
    <w:p w:rsidR="00A65EEC" w:rsidRDefault="00A65EEC" w:rsidP="00BA4368">
      <w:pPr>
        <w:ind w:left="720" w:firstLine="720"/>
        <w:rPr>
          <w:sz w:val="20"/>
          <w:szCs w:val="20"/>
        </w:rPr>
      </w:pPr>
      <w:r>
        <w:rPr>
          <w:sz w:val="20"/>
          <w:szCs w:val="20"/>
        </w:rPr>
        <w:t>A wedding is one of life’s great moments, a time for good wishes, feasting and joy. St John tells how Jesus shared in such an occasion, and gave there a sign of new beginnings.</w:t>
      </w:r>
      <w:r w:rsidR="00B0174B">
        <w:rPr>
          <w:rStyle w:val="FootnoteReference"/>
          <w:sz w:val="20"/>
          <w:szCs w:val="20"/>
        </w:rPr>
        <w:footnoteReference w:id="19"/>
      </w:r>
    </w:p>
    <w:p w:rsidR="00B0174B" w:rsidRDefault="00B0174B" w:rsidP="0004551A">
      <w:pPr>
        <w:rPr>
          <w:sz w:val="20"/>
          <w:szCs w:val="20"/>
        </w:rPr>
      </w:pPr>
    </w:p>
    <w:p w:rsidR="00B0174B" w:rsidRDefault="00B0174B" w:rsidP="0004551A">
      <w:r>
        <w:t>The marriage of Christians</w:t>
      </w:r>
      <w:r w:rsidR="00E5425B">
        <w:t>,</w:t>
      </w:r>
      <w:r>
        <w:t xml:space="preserve"> especially where it takes place in the local congregation</w:t>
      </w:r>
      <w:r w:rsidR="00E5425B">
        <w:t>,</w:t>
      </w:r>
      <w:r>
        <w:t xml:space="preserve"> is indeed a time for community joy and celebration</w:t>
      </w:r>
      <w:r w:rsidR="00E5425B">
        <w:t>,</w:t>
      </w:r>
      <w:r>
        <w:t xml:space="preserve"> as well as celebrating and upholding a couple who are making such far reaching vows to each other. The trend towards secular marriage celebrants</w:t>
      </w:r>
      <w:r w:rsidR="00E5425B">
        <w:t>,</w:t>
      </w:r>
      <w:r>
        <w:t xml:space="preserve"> with marriages held outside the church</w:t>
      </w:r>
      <w:r w:rsidR="00E5425B">
        <w:t>,</w:t>
      </w:r>
      <w:r>
        <w:t xml:space="preserve"> is an opportunity for the baptized to reclaim the traditional understanding of marriage as a community and family occasion, rather than just the expression of the romantic love between a couple.</w:t>
      </w:r>
    </w:p>
    <w:p w:rsidR="00B0174B" w:rsidRDefault="00B0174B" w:rsidP="0004551A"/>
    <w:p w:rsidR="00B0174B" w:rsidRPr="00B25CA8" w:rsidRDefault="00B0174B" w:rsidP="00B25CA8">
      <w:pPr>
        <w:ind w:firstLine="720"/>
        <w:rPr>
          <w:i/>
        </w:rPr>
      </w:pPr>
      <w:proofErr w:type="gramStart"/>
      <w:r>
        <w:t>The way we honour and say farewell to our loved ones who have died</w:t>
      </w:r>
      <w:r w:rsidR="00E5425B">
        <w:t>,</w:t>
      </w:r>
      <w:r>
        <w:t xml:space="preserve"> is also part of </w:t>
      </w:r>
      <w:r>
        <w:rPr>
          <w:i/>
        </w:rPr>
        <w:t>leitourgia.</w:t>
      </w:r>
      <w:proofErr w:type="gramEnd"/>
      <w:r>
        <w:rPr>
          <w:i/>
        </w:rPr>
        <w:t xml:space="preserve">  </w:t>
      </w:r>
      <w:r w:rsidRPr="00B0174B">
        <w:t>The Funeral Service</w:t>
      </w:r>
      <w:r>
        <w:t xml:space="preserve"> provides an opportunity for the church community to show its love and support for those who are mourning</w:t>
      </w:r>
      <w:r w:rsidR="00B154C9">
        <w:t>. The Christian hope in the midst of death is a profoundly powerful proclamation</w:t>
      </w:r>
      <w:r w:rsidR="00E5425B">
        <w:t>,</w:t>
      </w:r>
      <w:r w:rsidR="00B154C9">
        <w:t xml:space="preserve"> amidst a society which too often regards death as the failure of medical science. </w:t>
      </w:r>
      <w:r w:rsidR="00E5425B">
        <w:t>The way in which the church is able to minister to those outside its membership has been demonstrated most often when the nation is faced with a tragic accident or an unexp</w:t>
      </w:r>
      <w:r w:rsidR="00053DC8">
        <w:t>ected and violent natural event</w:t>
      </w:r>
      <w:r w:rsidR="00E5425B">
        <w:t>.</w:t>
      </w:r>
      <w:r w:rsidR="00B154C9">
        <w:t xml:space="preserve"> Following one of the largest and most devastating earthquakes in</w:t>
      </w:r>
      <w:r w:rsidR="00B25CA8">
        <w:t xml:space="preserve"> the city of Christchurch, New Z</w:t>
      </w:r>
      <w:r w:rsidR="00B154C9">
        <w:t>ealand, the Dean of the</w:t>
      </w:r>
      <w:r w:rsidR="00053DC8">
        <w:t xml:space="preserve"> very badly</w:t>
      </w:r>
      <w:r w:rsidR="00E5425B">
        <w:t xml:space="preserve"> damaged cathedral, was able to say</w:t>
      </w:r>
      <w:r w:rsidR="00B154C9">
        <w:t xml:space="preserve"> to the people of this stricken city: “This was not an act of God, but the earth doing its thing.”</w:t>
      </w:r>
      <w:r w:rsidR="00E5425B">
        <w:t xml:space="preserve"> This remark did much to settle the confused</w:t>
      </w:r>
      <w:r w:rsidR="00B25CA8">
        <w:rPr>
          <w:i/>
        </w:rPr>
        <w:t xml:space="preserve"> </w:t>
      </w:r>
      <w:r w:rsidR="00E5425B">
        <w:t>thinking of a significant proportion of the population at a critical time.</w:t>
      </w:r>
    </w:p>
    <w:p w:rsidR="00B154C9" w:rsidRDefault="00B154C9" w:rsidP="0004551A"/>
    <w:p w:rsidR="007623FF" w:rsidRPr="00FB3EEC" w:rsidRDefault="007623FF" w:rsidP="00B25CA8">
      <w:pPr>
        <w:ind w:firstLine="720"/>
      </w:pPr>
      <w:r>
        <w:rPr>
          <w:i/>
        </w:rPr>
        <w:t>Leitourgia</w:t>
      </w:r>
      <w:r w:rsidR="00CD4B5C">
        <w:t xml:space="preserve"> is also O</w:t>
      </w:r>
      <w:r w:rsidR="00CD485B">
        <w:t>rdination the rites by which the church sets apart individuals to serve in the</w:t>
      </w:r>
      <w:r w:rsidR="00B25CA8">
        <w:t xml:space="preserve"> </w:t>
      </w:r>
      <w:r w:rsidR="00CD485B">
        <w:t xml:space="preserve">ordained ministry, in the local congregation and in the name of the </w:t>
      </w:r>
      <w:proofErr w:type="gramStart"/>
      <w:r w:rsidR="00CD485B">
        <w:t>catholic church</w:t>
      </w:r>
      <w:proofErr w:type="gramEnd"/>
      <w:r w:rsidR="00CD485B">
        <w:t>.</w:t>
      </w:r>
      <w:r w:rsidR="00FB3EEC">
        <w:t xml:space="preserve"> The ordained have particular responsibility for the supervision of </w:t>
      </w:r>
      <w:r w:rsidR="00FB3EEC">
        <w:rPr>
          <w:i/>
        </w:rPr>
        <w:t>leitourgia</w:t>
      </w:r>
      <w:r w:rsidR="00FB3EEC">
        <w:t xml:space="preserve"> and the proclamation of </w:t>
      </w:r>
      <w:r w:rsidR="00FB3EEC">
        <w:rPr>
          <w:i/>
        </w:rPr>
        <w:t>kerygma.</w:t>
      </w:r>
      <w:r w:rsidR="00FB3EEC">
        <w:t xml:space="preserve"> The church undertakes to discern candidates for this important ministry of leadership and to provide appropriate training for the different ordained ministries.</w:t>
      </w:r>
    </w:p>
    <w:p w:rsidR="007623FF" w:rsidRPr="007623FF" w:rsidRDefault="007623FF" w:rsidP="0004551A"/>
    <w:p w:rsidR="00B154C9" w:rsidRDefault="00B154C9" w:rsidP="00B25CA8">
      <w:pPr>
        <w:ind w:firstLine="720"/>
      </w:pPr>
      <w:r>
        <w:lastRenderedPageBreak/>
        <w:t xml:space="preserve">The pinnacle of Christian prayer is the Eucharist and this is </w:t>
      </w:r>
      <w:r w:rsidR="00A03075">
        <w:rPr>
          <w:i/>
        </w:rPr>
        <w:t>leitourgia</w:t>
      </w:r>
      <w:r w:rsidR="00A03075">
        <w:t xml:space="preserve">, </w:t>
      </w:r>
      <w:r w:rsidR="00A03075">
        <w:rPr>
          <w:i/>
        </w:rPr>
        <w:t>par excellence.</w:t>
      </w:r>
      <w:r w:rsidR="00A03075">
        <w:t xml:space="preserve"> Since the beginning of the second century</w:t>
      </w:r>
      <w:r w:rsidR="00AB0439">
        <w:t>,</w:t>
      </w:r>
      <w:r w:rsidR="00A03075">
        <w:t xml:space="preserve"> </w:t>
      </w:r>
      <w:r w:rsidR="00A03075" w:rsidRPr="00A03075">
        <w:rPr>
          <w:i/>
        </w:rPr>
        <w:t>Eucharist</w:t>
      </w:r>
      <w:r w:rsidR="00AB0439">
        <w:rPr>
          <w:i/>
        </w:rPr>
        <w:t>,</w:t>
      </w:r>
      <w:r w:rsidR="00A03075">
        <w:t xml:space="preserve"> meaning ‘thanksgiving</w:t>
      </w:r>
      <w:r w:rsidR="00AB0439">
        <w:t>,</w:t>
      </w:r>
      <w:r w:rsidR="00A03075">
        <w:t xml:space="preserve">’ has been the term used to describe the uniquely Christian rite in which the baptized receive </w:t>
      </w:r>
      <w:r w:rsidR="0062503B">
        <w:t>Holy Communion</w:t>
      </w:r>
      <w:r w:rsidR="00A03075">
        <w:t>.</w:t>
      </w:r>
    </w:p>
    <w:p w:rsidR="00A03075" w:rsidRPr="00A03075" w:rsidRDefault="00A03075" w:rsidP="0004551A"/>
    <w:p w:rsidR="0014149F" w:rsidRPr="00B25CA8" w:rsidRDefault="00FC151D" w:rsidP="00B25CA8">
      <w:pPr>
        <w:ind w:firstLine="720"/>
      </w:pPr>
      <w:r>
        <w:rPr>
          <w:i/>
        </w:rPr>
        <w:t>Leitourgia</w:t>
      </w:r>
      <w:r w:rsidRPr="00FC151D">
        <w:t xml:space="preserve"> includes</w:t>
      </w:r>
      <w:r>
        <w:t xml:space="preserve"> the gathering of the people of God to worship. It includes the manner in which all are welcomed</w:t>
      </w:r>
      <w:r w:rsidR="00E5425B">
        <w:t>,</w:t>
      </w:r>
      <w:r>
        <w:t xml:space="preserve"> especially those who are guests or visitors. The model of hospitality offered by religious communities to visitors, especially the poor and the sick</w:t>
      </w:r>
      <w:r w:rsidR="000D2B3E">
        <w:t xml:space="preserve">, is the exemplar for all congregations to follow. </w:t>
      </w:r>
      <w:r w:rsidR="00E5425B">
        <w:t>The needs of c</w:t>
      </w:r>
      <w:r w:rsidR="000D2B3E">
        <w:t xml:space="preserve">hildren are frequently overlooked as we look to make all feel at home. Congregations need to be trained to be </w:t>
      </w:r>
      <w:proofErr w:type="gramStart"/>
      <w:r w:rsidR="000D2B3E">
        <w:t>welcoming,</w:t>
      </w:r>
      <w:proofErr w:type="gramEnd"/>
      <w:r w:rsidR="000D2B3E">
        <w:t xml:space="preserve"> it is a ministry that belongs to the whole congregatio</w:t>
      </w:r>
      <w:r w:rsidR="00E5425B">
        <w:t>n.</w:t>
      </w:r>
    </w:p>
    <w:p w:rsidR="0014149F" w:rsidRDefault="0014149F" w:rsidP="0004551A">
      <w:pPr>
        <w:rPr>
          <w:i/>
        </w:rPr>
      </w:pPr>
    </w:p>
    <w:p w:rsidR="0014149F" w:rsidRDefault="0014149F" w:rsidP="00B25CA8">
      <w:pPr>
        <w:ind w:firstLine="720"/>
      </w:pPr>
      <w:r>
        <w:rPr>
          <w:i/>
        </w:rPr>
        <w:t>Leitourgia</w:t>
      </w:r>
      <w:r>
        <w:t xml:space="preserve"> occurs as the gathered listen to the Word of God read in the assembly and the</w:t>
      </w:r>
      <w:r w:rsidR="00B25CA8">
        <w:t xml:space="preserve"> </w:t>
      </w:r>
      <w:r>
        <w:rPr>
          <w:i/>
        </w:rPr>
        <w:t>kerygma</w:t>
      </w:r>
      <w:r>
        <w:t xml:space="preserve"> proclaimed. For it is here that they hear the very words of Christ and are opened to the work</w:t>
      </w:r>
      <w:r w:rsidR="00B25CA8">
        <w:t xml:space="preserve"> </w:t>
      </w:r>
      <w:r>
        <w:t>of the Spirit.</w:t>
      </w:r>
    </w:p>
    <w:p w:rsidR="0014149F" w:rsidRDefault="0014149F" w:rsidP="0004551A"/>
    <w:p w:rsidR="0014149F" w:rsidRDefault="0014149F" w:rsidP="00B25CA8">
      <w:pPr>
        <w:ind w:firstLine="720"/>
      </w:pPr>
      <w:r>
        <w:t>In the presentation of the gifts: bread and wine, the monetary contributions of the congregation</w:t>
      </w:r>
      <w:r w:rsidR="00B25CA8">
        <w:t xml:space="preserve"> </w:t>
      </w:r>
      <w:r>
        <w:t>and the gifts for the poor</w:t>
      </w:r>
      <w:r w:rsidR="00E5425B">
        <w:t>,</w:t>
      </w:r>
      <w:r>
        <w:t xml:space="preserve"> </w:t>
      </w:r>
      <w:r>
        <w:rPr>
          <w:i/>
        </w:rPr>
        <w:t>leitourgia</w:t>
      </w:r>
      <w:r>
        <w:t xml:space="preserve"> is enacted, as the offerings of the people are joined with the off</w:t>
      </w:r>
      <w:r w:rsidR="00E5425B">
        <w:t>ering of the Holy One. T</w:t>
      </w:r>
      <w:r>
        <w:t xml:space="preserve">he Great Thanksgiving or Eucharistic </w:t>
      </w:r>
      <w:proofErr w:type="gramStart"/>
      <w:r>
        <w:t>Prayer</w:t>
      </w:r>
      <w:r w:rsidR="00E5425B">
        <w:t>,</w:t>
      </w:r>
      <w:proofErr w:type="gramEnd"/>
      <w:r w:rsidR="00E5425B">
        <w:t xml:space="preserve"> </w:t>
      </w:r>
      <w:r w:rsidR="002720F8">
        <w:t>begins with a dialogue inviting</w:t>
      </w:r>
      <w:r w:rsidR="00B25CA8">
        <w:t xml:space="preserve"> </w:t>
      </w:r>
      <w:r w:rsidR="002720F8">
        <w:t>all present to remember and thank God for his faithfulness and generosity, in the past, th</w:t>
      </w:r>
      <w:r w:rsidR="00E5425B">
        <w:t>e present, and anticipating the</w:t>
      </w:r>
      <w:r w:rsidR="002720F8">
        <w:t xml:space="preserve"> continuance </w:t>
      </w:r>
      <w:r w:rsidR="00E5425B">
        <w:t xml:space="preserve">of God’s blessing </w:t>
      </w:r>
      <w:r w:rsidR="002720F8">
        <w:t>in the future. The climax of the Eucharist is “a communion or participation (</w:t>
      </w:r>
      <w:r w:rsidR="002720F8">
        <w:rPr>
          <w:i/>
        </w:rPr>
        <w:t>koinonia</w:t>
      </w:r>
      <w:r w:rsidR="002720F8">
        <w:t>) in Christ and in him with all the members of the congregation.”</w:t>
      </w:r>
      <w:r w:rsidR="002720F8">
        <w:rPr>
          <w:rStyle w:val="FootnoteReference"/>
        </w:rPr>
        <w:footnoteReference w:id="20"/>
      </w:r>
      <w:r w:rsidR="002720F8">
        <w:t xml:space="preserve"> In this</w:t>
      </w:r>
      <w:r w:rsidR="00B25CA8">
        <w:t xml:space="preserve"> </w:t>
      </w:r>
      <w:r w:rsidR="002720F8">
        <w:t>action the community is renewed, the communicants blessed, both becoming what they receive</w:t>
      </w:r>
      <w:r w:rsidR="002F7A95">
        <w:t>, the very body of Christ.</w:t>
      </w:r>
    </w:p>
    <w:p w:rsidR="002F7A95" w:rsidRDefault="002F7A95" w:rsidP="0004551A"/>
    <w:p w:rsidR="002F7A95" w:rsidRDefault="002F7A95" w:rsidP="00B25CA8">
      <w:pPr>
        <w:ind w:firstLine="720"/>
      </w:pPr>
      <w:r>
        <w:t xml:space="preserve">This expression of </w:t>
      </w:r>
      <w:r>
        <w:rPr>
          <w:i/>
        </w:rPr>
        <w:t>leitourgia</w:t>
      </w:r>
      <w:r>
        <w:t xml:space="preserve"> is concluded with a formal dismissal of the people ‘to go and love and serve the Lord,’ out there in the world beyond the walls of the church building.</w:t>
      </w:r>
    </w:p>
    <w:p w:rsidR="002F7A95" w:rsidRDefault="002F7A95" w:rsidP="0004551A"/>
    <w:p w:rsidR="00AB0439" w:rsidRDefault="00FB3EEC" w:rsidP="00B25CA8">
      <w:pPr>
        <w:ind w:firstLine="720"/>
      </w:pPr>
      <w:r>
        <w:t xml:space="preserve">While it is understandable that </w:t>
      </w:r>
      <w:proofErr w:type="spellStart"/>
      <w:r>
        <w:t>Fackre</w:t>
      </w:r>
      <w:proofErr w:type="spellEnd"/>
      <w:r>
        <w:t xml:space="preserve">, a Congregationalist believes these four marks of the church </w:t>
      </w:r>
      <w:r w:rsidR="00AB0439">
        <w:t xml:space="preserve">are </w:t>
      </w:r>
      <w:r>
        <w:t xml:space="preserve">to be present </w:t>
      </w:r>
      <w:r w:rsidR="00AB0439">
        <w:t xml:space="preserve">for the church to be present </w:t>
      </w:r>
      <w:r>
        <w:t>in all its fullness, I suggest that a fifth mark</w:t>
      </w:r>
      <w:r w:rsidRPr="006C2D98">
        <w:rPr>
          <w:i/>
        </w:rPr>
        <w:t xml:space="preserve"> </w:t>
      </w:r>
      <w:proofErr w:type="spellStart"/>
      <w:r w:rsidR="006C2D98" w:rsidRPr="006C2D98">
        <w:rPr>
          <w:i/>
        </w:rPr>
        <w:t>episkop</w:t>
      </w:r>
      <w:r w:rsidR="00CD4B5C">
        <w:rPr>
          <w:i/>
        </w:rPr>
        <w:t>e</w:t>
      </w:r>
      <w:proofErr w:type="spellEnd"/>
      <w:r>
        <w:t xml:space="preserve"> has important claims to be included in this list. </w:t>
      </w:r>
      <w:r w:rsidR="006C2D98">
        <w:rPr>
          <w:i/>
        </w:rPr>
        <w:t>Episkopos</w:t>
      </w:r>
      <w:r>
        <w:t xml:space="preserve"> is literally an overseer, and until the</w:t>
      </w:r>
      <w:r w:rsidR="00B25CA8">
        <w:t xml:space="preserve"> </w:t>
      </w:r>
      <w:r>
        <w:t xml:space="preserve">Reformation </w:t>
      </w:r>
      <w:proofErr w:type="spellStart"/>
      <w:r w:rsidR="006C2D98">
        <w:rPr>
          <w:i/>
        </w:rPr>
        <w:t>episkop</w:t>
      </w:r>
      <w:r w:rsidR="00CD4B5C">
        <w:rPr>
          <w:i/>
        </w:rPr>
        <w:t>e</w:t>
      </w:r>
      <w:proofErr w:type="spellEnd"/>
      <w:r w:rsidR="00445B01">
        <w:t xml:space="preserve"> was equated with the role of bishop. In the church they have come to represent the universal ministry of the church with special responsibility to maintain links with other bishops both</w:t>
      </w:r>
      <w:r w:rsidR="00B25CA8">
        <w:t xml:space="preserve"> </w:t>
      </w:r>
      <w:r w:rsidR="00445B01">
        <w:t>within and across national boundaries. Th</w:t>
      </w:r>
      <w:r w:rsidR="00AB0439">
        <w:t xml:space="preserve">ey are the guardians against a </w:t>
      </w:r>
      <w:proofErr w:type="spellStart"/>
      <w:r w:rsidR="00AB0439">
        <w:t>c</w:t>
      </w:r>
      <w:r w:rsidR="00445B01">
        <w:t>ongregationalist</w:t>
      </w:r>
      <w:proofErr w:type="spellEnd"/>
      <w:r w:rsidR="00445B01">
        <w:t xml:space="preserve"> approach to</w:t>
      </w:r>
    </w:p>
    <w:p w:rsidR="00FB3EEC" w:rsidRDefault="00445B01" w:rsidP="00837691">
      <w:r>
        <w:lastRenderedPageBreak/>
        <w:t xml:space="preserve"> </w:t>
      </w:r>
      <w:proofErr w:type="gramStart"/>
      <w:r>
        <w:t>ministry</w:t>
      </w:r>
      <w:proofErr w:type="gramEnd"/>
      <w:r>
        <w:t>, reminding</w:t>
      </w:r>
      <w:r w:rsidR="00AB0439">
        <w:t xml:space="preserve"> </w:t>
      </w:r>
      <w:r>
        <w:t xml:space="preserve">individual congregations that they are a part of a much wider whole, the church catholic. An </w:t>
      </w:r>
      <w:proofErr w:type="gramStart"/>
      <w:r w:rsidR="006C2D98">
        <w:rPr>
          <w:i/>
        </w:rPr>
        <w:t>episkopos</w:t>
      </w:r>
      <w:r>
        <w:t xml:space="preserve"> </w:t>
      </w:r>
      <w:r w:rsidR="00AB0439">
        <w:t xml:space="preserve"> </w:t>
      </w:r>
      <w:r>
        <w:t>has</w:t>
      </w:r>
      <w:proofErr w:type="gramEnd"/>
      <w:r>
        <w:t xml:space="preserve"> responsibility for a number of local congregations, sometimes these may number more than a hundred individual parishes. Bishops preside at Confirmation and Ordination liturgies. An</w:t>
      </w:r>
      <w:r>
        <w:rPr>
          <w:i/>
        </w:rPr>
        <w:t xml:space="preserve"> </w:t>
      </w:r>
      <w:r w:rsidR="006C2D98">
        <w:rPr>
          <w:i/>
        </w:rPr>
        <w:t>episkopos</w:t>
      </w:r>
      <w:r>
        <w:t xml:space="preserve"> is the focus of unity charged with maintaining </w:t>
      </w:r>
      <w:r>
        <w:rPr>
          <w:i/>
        </w:rPr>
        <w:t>koinonia</w:t>
      </w:r>
      <w:r>
        <w:t xml:space="preserve"> across the whole of the church.</w:t>
      </w:r>
    </w:p>
    <w:p w:rsidR="00445B01" w:rsidRPr="00445B01" w:rsidRDefault="00445B01" w:rsidP="0004551A"/>
    <w:p w:rsidR="00FE2830" w:rsidRPr="0062503B" w:rsidRDefault="002F7A95" w:rsidP="00B25CA8">
      <w:pPr>
        <w:ind w:firstLine="720"/>
      </w:pPr>
      <w:r>
        <w:t xml:space="preserve">It is my contention that when </w:t>
      </w:r>
      <w:r>
        <w:rPr>
          <w:i/>
        </w:rPr>
        <w:t>koinonia, kerygma,</w:t>
      </w:r>
      <w:r w:rsidR="0062503B">
        <w:rPr>
          <w:i/>
        </w:rPr>
        <w:t xml:space="preserve"> di</w:t>
      </w:r>
      <w:r>
        <w:rPr>
          <w:i/>
        </w:rPr>
        <w:t>akonia</w:t>
      </w:r>
      <w:r w:rsidR="00445B01">
        <w:t xml:space="preserve">, </w:t>
      </w:r>
      <w:r>
        <w:rPr>
          <w:i/>
        </w:rPr>
        <w:t>leitourgia</w:t>
      </w:r>
      <w:r>
        <w:t xml:space="preserve"> </w:t>
      </w:r>
      <w:r w:rsidR="00445B01">
        <w:t xml:space="preserve">and </w:t>
      </w:r>
      <w:proofErr w:type="spellStart"/>
      <w:r w:rsidR="00CD4B5C">
        <w:rPr>
          <w:i/>
        </w:rPr>
        <w:t>episkope</w:t>
      </w:r>
      <w:proofErr w:type="spellEnd"/>
      <w:r w:rsidR="00445B01">
        <w:rPr>
          <w:i/>
        </w:rPr>
        <w:t xml:space="preserve"> </w:t>
      </w:r>
      <w:r>
        <w:t>are present within the community of the baptized, then the church is present in all its fullness, if one of these components is missing or weak</w:t>
      </w:r>
      <w:r w:rsidR="00E5425B">
        <w:t>,</w:t>
      </w:r>
      <w:r>
        <w:t xml:space="preserve"> the community of the baptized is diminished. The difficulties experienced in many congregations today are a result of not understanding this</w:t>
      </w:r>
      <w:r w:rsidR="00E5425B">
        <w:t>,</w:t>
      </w:r>
      <w:r>
        <w:t xml:space="preserve"> and in particular in misunderstanding what </w:t>
      </w:r>
      <w:r>
        <w:rPr>
          <w:i/>
        </w:rPr>
        <w:t>leitourgia</w:t>
      </w:r>
      <w:r>
        <w:t xml:space="preserve"> is in all its fullness. For example I have </w:t>
      </w:r>
      <w:r w:rsidR="0062503B">
        <w:t xml:space="preserve">often </w:t>
      </w:r>
      <w:r>
        <w:t xml:space="preserve">attended </w:t>
      </w:r>
      <w:r w:rsidR="0062503B">
        <w:t xml:space="preserve">or observed </w:t>
      </w:r>
      <w:r w:rsidR="00FF7AC7">
        <w:t xml:space="preserve">services of </w:t>
      </w:r>
      <w:r>
        <w:t xml:space="preserve">Sunday </w:t>
      </w:r>
      <w:r w:rsidR="00FF7AC7">
        <w:t xml:space="preserve">worship that were essentially </w:t>
      </w:r>
      <w:r w:rsidR="0062503B">
        <w:rPr>
          <w:i/>
        </w:rPr>
        <w:t xml:space="preserve">catechesis </w:t>
      </w:r>
      <w:r w:rsidR="00FF7AC7">
        <w:t>plus</w:t>
      </w:r>
      <w:r w:rsidR="0062503B">
        <w:t xml:space="preserve"> the singing of religious songs, or congregations so focused upon their own life</w:t>
      </w:r>
      <w:r w:rsidR="00E5425B">
        <w:t>,</w:t>
      </w:r>
      <w:r w:rsidR="0062503B">
        <w:t xml:space="preserve"> that they had overlooked </w:t>
      </w:r>
      <w:r w:rsidR="0062503B" w:rsidRPr="0062503B">
        <w:rPr>
          <w:i/>
        </w:rPr>
        <w:t>diakonia.</w:t>
      </w:r>
      <w:r w:rsidR="0062503B">
        <w:t xml:space="preserve"> But the most deplorable of all are gatherings of the baptized</w:t>
      </w:r>
      <w:r w:rsidR="00E5425B">
        <w:t>, which are</w:t>
      </w:r>
      <w:r w:rsidR="0062503B">
        <w:t xml:space="preserve"> completely dysfunctional because they have </w:t>
      </w:r>
      <w:r w:rsidR="00E5425B">
        <w:t xml:space="preserve">found </w:t>
      </w:r>
      <w:r w:rsidR="0062503B">
        <w:t>no way to address their differences</w:t>
      </w:r>
      <w:r w:rsidR="00E5425B">
        <w:t>,</w:t>
      </w:r>
      <w:r w:rsidR="0062503B">
        <w:t xml:space="preserve"> and in the process have destroyed their </w:t>
      </w:r>
      <w:r w:rsidR="0062503B">
        <w:rPr>
          <w:i/>
        </w:rPr>
        <w:t>koinonia.</w:t>
      </w:r>
    </w:p>
    <w:p w:rsidR="00F53FAE" w:rsidRPr="0062503B" w:rsidRDefault="00F53FAE" w:rsidP="0004551A"/>
    <w:p w:rsidR="007E0651" w:rsidRDefault="009F0664" w:rsidP="00B25CA8">
      <w:pPr>
        <w:ind w:firstLine="720"/>
      </w:pPr>
      <w:r>
        <w:t>In our parishes there is a great temptation to see the church as a sociological entity, a particular group of people with specific concerns and needs, many of these now highly individualistic, rather than being able to see the church as a divine</w:t>
      </w:r>
      <w:r w:rsidR="00E5425B">
        <w:t>,</w:t>
      </w:r>
      <w:r>
        <w:t xml:space="preserve"> and therefore supernatural entity. This difference in perception of what it means to be </w:t>
      </w:r>
      <w:proofErr w:type="gramStart"/>
      <w:r>
        <w:t>church</w:t>
      </w:r>
      <w:r w:rsidR="00E5425B">
        <w:t>,</w:t>
      </w:r>
      <w:proofErr w:type="gramEnd"/>
      <w:r>
        <w:t xml:space="preserve"> lies at the heart of our current differences and the tensions we face.</w:t>
      </w:r>
    </w:p>
    <w:p w:rsidR="009F0664" w:rsidRDefault="009F0664" w:rsidP="0004551A"/>
    <w:p w:rsidR="009F0664" w:rsidRDefault="009F0664" w:rsidP="00B25CA8">
      <w:pPr>
        <w:ind w:firstLine="720"/>
      </w:pPr>
      <w:r>
        <w:t xml:space="preserve">For example when a congregation decides to write its own unique order of worship, even when they </w:t>
      </w:r>
      <w:r w:rsidR="00E5425B">
        <w:t xml:space="preserve">carefully </w:t>
      </w:r>
      <w:r>
        <w:t>prepare their own material</w:t>
      </w:r>
      <w:r w:rsidR="00E5425B">
        <w:t>,</w:t>
      </w:r>
      <w:r>
        <w:t xml:space="preserve"> rather than the more common </w:t>
      </w:r>
      <w:proofErr w:type="spellStart"/>
      <w:r>
        <w:t>bricolage</w:t>
      </w:r>
      <w:proofErr w:type="spellEnd"/>
      <w:r>
        <w:t xml:space="preserve"> of elements from a variety of sources</w:t>
      </w:r>
      <w:r w:rsidR="00CD26FD">
        <w:t>,</w:t>
      </w:r>
      <w:r>
        <w:t xml:space="preserve"> then consciously</w:t>
      </w:r>
      <w:r w:rsidR="00E5425B">
        <w:t xml:space="preserve">, or </w:t>
      </w:r>
      <w:r>
        <w:t>more likely unconsciously</w:t>
      </w:r>
      <w:r w:rsidR="00CD26FD">
        <w:t>,</w:t>
      </w:r>
      <w:r>
        <w:t xml:space="preserve"> they shape the world and God in their</w:t>
      </w:r>
      <w:r w:rsidR="00B25CA8">
        <w:t xml:space="preserve"> </w:t>
      </w:r>
      <w:r>
        <w:t>own image, and inevitably the ‘feel good’ factor has a high priority.</w:t>
      </w:r>
      <w:r w:rsidR="00CD26FD">
        <w:t xml:space="preserve"> Inevitably the concerns of the congregation become focused on the immediate needs of the group</w:t>
      </w:r>
      <w:r w:rsidR="00E5425B">
        <w:t>,</w:t>
      </w:r>
      <w:r w:rsidR="00CD26FD">
        <w:t xml:space="preserve"> and a sense of belonging to something much bigger, the </w:t>
      </w:r>
      <w:proofErr w:type="gramStart"/>
      <w:r w:rsidR="00CD26FD">
        <w:t>catholic church</w:t>
      </w:r>
      <w:proofErr w:type="gramEnd"/>
      <w:r w:rsidR="00CD26FD">
        <w:t xml:space="preserve"> diminishes. When a congregation takes complete</w:t>
      </w:r>
      <w:r w:rsidR="00B25CA8">
        <w:t xml:space="preserve"> </w:t>
      </w:r>
      <w:r w:rsidR="00CD26FD">
        <w:t>responsibility for how it will order its worship</w:t>
      </w:r>
      <w:r w:rsidR="00E5425B">
        <w:t>, the focus is often</w:t>
      </w:r>
      <w:r w:rsidR="00CD26FD">
        <w:t xml:space="preserve"> on what texts will be included, the</w:t>
      </w:r>
      <w:r w:rsidR="00B25CA8">
        <w:t xml:space="preserve"> </w:t>
      </w:r>
      <w:r w:rsidR="00CD26FD">
        <w:t xml:space="preserve">religious songs </w:t>
      </w:r>
      <w:r w:rsidR="007140D6">
        <w:t xml:space="preserve">to be sung, </w:t>
      </w:r>
      <w:r w:rsidR="00CD26FD">
        <w:t>and the theme for the ‘message,’ which can easily be marked by language contrasting those who are “in” and those who are “outside” the true followers of Christ.</w:t>
      </w:r>
    </w:p>
    <w:p w:rsidR="00CD26FD" w:rsidRDefault="00CD26FD" w:rsidP="0004551A"/>
    <w:p w:rsidR="00837691" w:rsidRDefault="00CD26FD" w:rsidP="00B25CA8">
      <w:pPr>
        <w:ind w:firstLine="720"/>
      </w:pPr>
      <w:r>
        <w:t xml:space="preserve">While </w:t>
      </w:r>
      <w:r>
        <w:rPr>
          <w:i/>
        </w:rPr>
        <w:t>leitourgia</w:t>
      </w:r>
      <w:r>
        <w:t xml:space="preserve"> includes liturgical texts, religious songs, the reading of scripture and preaching it also includes much more.</w:t>
      </w:r>
      <w:r w:rsidR="00A11524">
        <w:rPr>
          <w:i/>
        </w:rPr>
        <w:t xml:space="preserve"> Leitourgia</w:t>
      </w:r>
      <w:r w:rsidR="00A11524">
        <w:t xml:space="preserve"> includes movement – walking, standing, kneeling, prostration,</w:t>
      </w:r>
      <w:r w:rsidR="00B25CA8">
        <w:t xml:space="preserve"> </w:t>
      </w:r>
      <w:r w:rsidR="00A11524">
        <w:t>dancing and sitting. It includes lighting candles, sprinkling with water, dusting with ashes, eating bread,</w:t>
      </w:r>
      <w:r w:rsidR="00B25CA8">
        <w:t xml:space="preserve"> </w:t>
      </w:r>
      <w:r w:rsidR="00A11524">
        <w:t xml:space="preserve">drinking wine, the laying on of hands, anointing and exchanging the peace. </w:t>
      </w:r>
      <w:r w:rsidR="00A11524">
        <w:rPr>
          <w:i/>
        </w:rPr>
        <w:t>Leitourgia</w:t>
      </w:r>
      <w:r w:rsidR="00A11524">
        <w:t xml:space="preserve"> expects participation by all present. </w:t>
      </w:r>
      <w:r w:rsidR="00A11524">
        <w:rPr>
          <w:i/>
        </w:rPr>
        <w:t xml:space="preserve">Leitourgia </w:t>
      </w:r>
      <w:r w:rsidR="00A11524" w:rsidRPr="00A11524">
        <w:t xml:space="preserve">includes stained-glass windows, banners, icons, statues, </w:t>
      </w:r>
      <w:proofErr w:type="gramStart"/>
      <w:r w:rsidR="00A11524" w:rsidRPr="00A11524">
        <w:t>flower</w:t>
      </w:r>
      <w:proofErr w:type="gramEnd"/>
      <w:r w:rsidR="00A11524">
        <w:t xml:space="preserve"> </w:t>
      </w:r>
    </w:p>
    <w:p w:rsidR="00CD26FD" w:rsidRDefault="00A11524" w:rsidP="00837691">
      <w:proofErr w:type="gramStart"/>
      <w:r>
        <w:lastRenderedPageBreak/>
        <w:t>arrangements</w:t>
      </w:r>
      <w:proofErr w:type="gramEnd"/>
      <w:r>
        <w:t>, vesture, linen, cup, plate, carafes and lighting</w:t>
      </w:r>
      <w:r w:rsidR="007140D6">
        <w:t>,</w:t>
      </w:r>
      <w:r>
        <w:t xml:space="preserve"> all those things that engage our eyes. We</w:t>
      </w:r>
      <w:r w:rsidR="00B25CA8">
        <w:t xml:space="preserve"> </w:t>
      </w:r>
      <w:r>
        <w:t>engage our sense of smell with incense</w:t>
      </w:r>
      <w:r w:rsidR="007140D6">
        <w:t>, or the smell of fresh bread;</w:t>
      </w:r>
      <w:r>
        <w:t xml:space="preserve"> our sense of taste with real bread and decent wine.</w:t>
      </w:r>
      <w:r>
        <w:rPr>
          <w:i/>
        </w:rPr>
        <w:t xml:space="preserve"> Leitourgia</w:t>
      </w:r>
      <w:r>
        <w:t xml:space="preserve"> is an all age gathering. A place must be found for children, not be </w:t>
      </w:r>
      <w:proofErr w:type="spellStart"/>
      <w:r>
        <w:t>dumbing</w:t>
      </w:r>
      <w:proofErr w:type="spellEnd"/>
      <w:r w:rsidR="00B25CA8">
        <w:t xml:space="preserve"> </w:t>
      </w:r>
      <w:r>
        <w:t>down the liturgy</w:t>
      </w:r>
      <w:r w:rsidR="007140D6">
        <w:t>,</w:t>
      </w:r>
      <w:r>
        <w:t xml:space="preserve"> but by permitting children to participate wherever possible</w:t>
      </w:r>
      <w:r w:rsidR="007140D6">
        <w:t>,</w:t>
      </w:r>
      <w:r>
        <w:t xml:space="preserve"> but particularly in exchanging the peace</w:t>
      </w:r>
      <w:r w:rsidR="007140D6">
        <w:t>,</w:t>
      </w:r>
      <w:r>
        <w:t xml:space="preserve"> and receiving Holy Communion, with all the sense of mystery </w:t>
      </w:r>
      <w:r w:rsidR="007140D6">
        <w:t xml:space="preserve">that is </w:t>
      </w:r>
      <w:r>
        <w:t xml:space="preserve">inherent in children. The Catechesis of the Good Shepherd, </w:t>
      </w:r>
      <w:r w:rsidR="007140D6">
        <w:t>a</w:t>
      </w:r>
      <w:r w:rsidR="00CD485B">
        <w:t xml:space="preserve"> </w:t>
      </w:r>
      <w:r>
        <w:t xml:space="preserve">Montessori based education </w:t>
      </w:r>
      <w:proofErr w:type="spellStart"/>
      <w:r>
        <w:t>programme</w:t>
      </w:r>
      <w:proofErr w:type="spellEnd"/>
      <w:r>
        <w:t xml:space="preserve"> for children</w:t>
      </w:r>
      <w:r w:rsidR="007140D6">
        <w:t>,</w:t>
      </w:r>
      <w:r>
        <w:t xml:space="preserve"> does excellent work in helping even the youngest children</w:t>
      </w:r>
      <w:r w:rsidR="000C3709">
        <w:t xml:space="preserve"> to engage the liturgy at their own level.</w:t>
      </w:r>
    </w:p>
    <w:p w:rsidR="000C3709" w:rsidRDefault="000C3709" w:rsidP="0004551A"/>
    <w:p w:rsidR="000C3709" w:rsidRPr="007140D6" w:rsidRDefault="000C3709" w:rsidP="00AA7D36">
      <w:pPr>
        <w:ind w:firstLine="720"/>
      </w:pPr>
      <w:r>
        <w:t>Too many of our church buildings are so ‘junked up</w:t>
      </w:r>
      <w:r w:rsidR="00837691">
        <w:t>’ with furniture and rigid pews</w:t>
      </w:r>
      <w:r w:rsidR="007140D6">
        <w:t>,</w:t>
      </w:r>
      <w:r w:rsidR="00837691">
        <w:t xml:space="preserve"> </w:t>
      </w:r>
      <w:r>
        <w:t xml:space="preserve">that there is </w:t>
      </w:r>
      <w:r w:rsidR="00837691">
        <w:t>l</w:t>
      </w:r>
      <w:r>
        <w:t>ittle opportunity for the children to move about without fear of accidents. A congregation constantly on the move within the church buildings during the liturgy</w:t>
      </w:r>
      <w:r w:rsidR="007140D6">
        <w:t>,</w:t>
      </w:r>
      <w:r>
        <w:t xml:space="preserve"> was a common feature of earlier times. A celebration of </w:t>
      </w:r>
      <w:r>
        <w:rPr>
          <w:i/>
        </w:rPr>
        <w:t>leitourgia</w:t>
      </w:r>
      <w:r>
        <w:t xml:space="preserve"> needs to have more in common with the theatre than the classroom or lecture</w:t>
      </w:r>
      <w:r w:rsidR="00AA7D36">
        <w:t xml:space="preserve"> </w:t>
      </w:r>
      <w:r>
        <w:t>hall.</w:t>
      </w:r>
      <w:r w:rsidR="007140D6">
        <w:rPr>
          <w:i/>
        </w:rPr>
        <w:t xml:space="preserve"> Leitourgia</w:t>
      </w:r>
      <w:r w:rsidR="007140D6">
        <w:t xml:space="preserve"> is</w:t>
      </w:r>
      <w:r w:rsidR="00CD485B">
        <w:t xml:space="preserve"> </w:t>
      </w:r>
      <w:r w:rsidR="007140D6">
        <w:t>about wonder, joy, mystery and relationships.</w:t>
      </w:r>
    </w:p>
    <w:p w:rsidR="000C3709" w:rsidRDefault="000C3709" w:rsidP="0004551A"/>
    <w:p w:rsidR="000C3709" w:rsidRDefault="000C3709" w:rsidP="00AA7D36">
      <w:pPr>
        <w:ind w:firstLine="720"/>
      </w:pPr>
      <w:r>
        <w:t xml:space="preserve">In my tradition many an otherwise good liturgical experience has been ruined by the over use of words and the lack of skills in those presiding. </w:t>
      </w:r>
      <w:r>
        <w:rPr>
          <w:i/>
        </w:rPr>
        <w:t xml:space="preserve">Leitourgia </w:t>
      </w:r>
      <w:r>
        <w:t>is an art. Those who preside need a basic understanding of its structure and how to preside. In New Zealand we learned some time back</w:t>
      </w:r>
      <w:r w:rsidR="007140D6">
        <w:t>,</w:t>
      </w:r>
      <w:r>
        <w:t xml:space="preserve"> that if a son inherited a farm from his father</w:t>
      </w:r>
      <w:r w:rsidR="007140D6">
        <w:t>,</w:t>
      </w:r>
      <w:r>
        <w:t xml:space="preserve"> and simply repeated the practices he had learned from his father</w:t>
      </w:r>
      <w:r w:rsidR="00F02D56">
        <w:t>,</w:t>
      </w:r>
      <w:r>
        <w:t xml:space="preserve"> and did not gain insights and experiences elsewhere, the farm would </w:t>
      </w:r>
      <w:r w:rsidR="00F02D56">
        <w:t xml:space="preserve">eventually </w:t>
      </w:r>
      <w:r>
        <w:t>go backwards. The same is true of presiding skills at the liturgy, simply copying what your presbyter did when you were growing up, without additional training and reflection</w:t>
      </w:r>
      <w:r w:rsidR="007140D6">
        <w:t>,</w:t>
      </w:r>
      <w:r>
        <w:t xml:space="preserve"> inevitably leads to the poor delivery of </w:t>
      </w:r>
      <w:r>
        <w:rPr>
          <w:i/>
        </w:rPr>
        <w:t>leitourgia.</w:t>
      </w:r>
      <w:r w:rsidR="00386BD4">
        <w:t xml:space="preserve"> In a less critical age this mattered less</w:t>
      </w:r>
      <w:r w:rsidR="005A5C6C">
        <w:t>, but as the insights encouraged by the Vatican II</w:t>
      </w:r>
      <w:r w:rsidR="007140D6">
        <w:t>,</w:t>
      </w:r>
      <w:r w:rsidR="005A5C6C">
        <w:t xml:space="preserve"> </w:t>
      </w:r>
      <w:r w:rsidR="005A5C6C">
        <w:rPr>
          <w:i/>
        </w:rPr>
        <w:t>Constitution on the Sacred Liturgy</w:t>
      </w:r>
      <w:r w:rsidR="007140D6">
        <w:rPr>
          <w:i/>
        </w:rPr>
        <w:t>,</w:t>
      </w:r>
      <w:r w:rsidR="005A5C6C">
        <w:t xml:space="preserve"> has spread its influence across the whole of the western church, there is a crucial requirement for those who preside at the liturgy</w:t>
      </w:r>
      <w:r w:rsidR="007140D6">
        <w:t>,</w:t>
      </w:r>
      <w:r w:rsidR="005A5C6C">
        <w:t xml:space="preserve"> to know what they are doing. We never become masters of the liturgy, there is always more to learn, insights to be gained from each other</w:t>
      </w:r>
      <w:r w:rsidR="007140D6">
        <w:t>,</w:t>
      </w:r>
      <w:r w:rsidR="005A5C6C">
        <w:t xml:space="preserve"> and a careful attention to the prompting of the Holy Spirit.</w:t>
      </w:r>
    </w:p>
    <w:p w:rsidR="00F02D56" w:rsidRDefault="00F02D56" w:rsidP="0004551A"/>
    <w:p w:rsidR="00F02D56" w:rsidRDefault="00F02D56" w:rsidP="00AA7D36">
      <w:pPr>
        <w:ind w:firstLine="720"/>
      </w:pPr>
      <w:r>
        <w:t xml:space="preserve">If </w:t>
      </w:r>
      <w:r>
        <w:rPr>
          <w:i/>
        </w:rPr>
        <w:t xml:space="preserve">leitourgia </w:t>
      </w:r>
      <w:r w:rsidRPr="00F02D56">
        <w:t>is celebrated well within a local congregation</w:t>
      </w:r>
      <w:r w:rsidR="007140D6">
        <w:t>,</w:t>
      </w:r>
      <w:r w:rsidRPr="00F02D56">
        <w:t xml:space="preserve"> it has</w:t>
      </w:r>
      <w:r>
        <w:t xml:space="preserve"> the ability to challenge the assumptions of our present consumer based culture</w:t>
      </w:r>
      <w:r w:rsidR="007140D6">
        <w:t>,</w:t>
      </w:r>
      <w:r>
        <w:t xml:space="preserve"> and to reshape our desire for personal spiritual formation within the broadest possible experience of the Christian church. What</w:t>
      </w:r>
      <w:r w:rsidR="007140D6">
        <w:t xml:space="preserve"> may look like a successful recipe for responding</w:t>
      </w:r>
      <w:r>
        <w:t xml:space="preserve"> to the current difficulties experienced by the traditional churches in the W</w:t>
      </w:r>
      <w:r w:rsidR="007140D6">
        <w:t>est, because it draws a large congregation</w:t>
      </w:r>
      <w:r>
        <w:t xml:space="preserve"> maybe viewed less positively with the hindsight of </w:t>
      </w:r>
      <w:proofErr w:type="gramStart"/>
      <w:r>
        <w:t>history.</w:t>
      </w:r>
      <w:proofErr w:type="gramEnd"/>
      <w:r w:rsidR="00AA7D36">
        <w:t xml:space="preserve"> </w:t>
      </w:r>
      <w:r w:rsidR="007140D6">
        <w:t>Any congregation can test itself against the marks of the church, and should do so regularly.</w:t>
      </w:r>
    </w:p>
    <w:p w:rsidR="00F02D56" w:rsidRDefault="00F02D56" w:rsidP="0004551A"/>
    <w:p w:rsidR="00F02D56" w:rsidRDefault="00F02D56" w:rsidP="00AA7D36">
      <w:pPr>
        <w:ind w:firstLine="720"/>
      </w:pPr>
      <w:r>
        <w:lastRenderedPageBreak/>
        <w:t>When people live comfortable lives lar</w:t>
      </w:r>
      <w:r w:rsidR="007140D6">
        <w:t>gely insulated from</w:t>
      </w:r>
      <w:r>
        <w:t xml:space="preserve"> th</w:t>
      </w:r>
      <w:r w:rsidR="007140D6">
        <w:t>e uncertainties of daily living</w:t>
      </w:r>
      <w:r w:rsidR="002E7FD1">
        <w:t xml:space="preserve"> </w:t>
      </w:r>
      <w:r>
        <w:t>more</w:t>
      </w:r>
      <w:r w:rsidR="00AA7D36">
        <w:t xml:space="preserve"> </w:t>
      </w:r>
      <w:r>
        <w:t>familiar</w:t>
      </w:r>
      <w:r w:rsidR="002E7FD1">
        <w:t xml:space="preserve"> to our ancestors</w:t>
      </w:r>
      <w:r>
        <w:t xml:space="preserve"> </w:t>
      </w:r>
      <w:r w:rsidR="00050234">
        <w:t>–</w:t>
      </w:r>
      <w:r>
        <w:t xml:space="preserve"> econ</w:t>
      </w:r>
      <w:r w:rsidR="00050234">
        <w:t>omic collapse, famine, war, political instability – but excluding accidents</w:t>
      </w:r>
      <w:r w:rsidR="00AA7D36">
        <w:t xml:space="preserve"> </w:t>
      </w:r>
      <w:r w:rsidR="00050234">
        <w:t xml:space="preserve">and unexpected illness then it is </w:t>
      </w:r>
      <w:r w:rsidR="007140D6">
        <w:t xml:space="preserve">all too </w:t>
      </w:r>
      <w:r w:rsidR="00050234">
        <w:t>easy to</w:t>
      </w:r>
    </w:p>
    <w:p w:rsidR="00050234" w:rsidRDefault="002E7FD1" w:rsidP="00837691">
      <w:pPr>
        <w:ind w:left="720" w:firstLine="720"/>
        <w:rPr>
          <w:sz w:val="20"/>
          <w:szCs w:val="20"/>
        </w:rPr>
      </w:pPr>
      <w:proofErr w:type="gramStart"/>
      <w:r>
        <w:rPr>
          <w:sz w:val="20"/>
          <w:szCs w:val="20"/>
        </w:rPr>
        <w:t>a</w:t>
      </w:r>
      <w:r w:rsidR="00050234" w:rsidRPr="00050234">
        <w:rPr>
          <w:sz w:val="20"/>
          <w:szCs w:val="20"/>
        </w:rPr>
        <w:t>ssume</w:t>
      </w:r>
      <w:proofErr w:type="gramEnd"/>
      <w:r w:rsidR="00050234" w:rsidRPr="00050234">
        <w:rPr>
          <w:sz w:val="20"/>
          <w:szCs w:val="20"/>
        </w:rPr>
        <w:t xml:space="preserve"> [that] God is there to serve us, and that whatever God gives we are free to take or leave. We look for a shot in the arm to enable us to carry on living our lives as we like, an approach not difficult to sense in worshipping congregations made up of good and well-meaning people all over the world.</w:t>
      </w:r>
      <w:r>
        <w:rPr>
          <w:sz w:val="20"/>
          <w:szCs w:val="20"/>
        </w:rPr>
        <w:t xml:space="preserve"> </w:t>
      </w:r>
      <w:r w:rsidR="00B934A6">
        <w:rPr>
          <w:sz w:val="20"/>
          <w:szCs w:val="20"/>
        </w:rPr>
        <w:t>In unilateral worship we will tend to feed ourselves with our</w:t>
      </w:r>
      <w:r>
        <w:rPr>
          <w:sz w:val="20"/>
          <w:szCs w:val="20"/>
        </w:rPr>
        <w:t xml:space="preserve"> </w:t>
      </w:r>
      <w:r w:rsidR="00B934A6">
        <w:rPr>
          <w:sz w:val="20"/>
          <w:szCs w:val="20"/>
        </w:rPr>
        <w:t>own food, our eyes trained on ourselves, while true worship i</w:t>
      </w:r>
      <w:r>
        <w:rPr>
          <w:sz w:val="20"/>
          <w:szCs w:val="20"/>
        </w:rPr>
        <w:t>s</w:t>
      </w:r>
      <w:r w:rsidR="00B934A6">
        <w:rPr>
          <w:sz w:val="20"/>
          <w:szCs w:val="20"/>
        </w:rPr>
        <w:t xml:space="preserve"> bilateral, both parties, ourselves and God regarding each other intently and in some tension, perhaps at times like two wary cats. Unilateral religion fails to distinguish between our own all-determining culture and the culture of Jesus</w:t>
      </w:r>
      <w:r>
        <w:rPr>
          <w:sz w:val="20"/>
          <w:szCs w:val="20"/>
        </w:rPr>
        <w:t>. It sees the Church in sociological rather than supernatural terms. We assume we know enough, and what we are familiar with is sufficient – this is simply a co-opting of the gospel to our way of life.</w:t>
      </w:r>
      <w:r>
        <w:rPr>
          <w:rStyle w:val="FootnoteReference"/>
          <w:sz w:val="20"/>
          <w:szCs w:val="20"/>
        </w:rPr>
        <w:footnoteReference w:id="21"/>
      </w:r>
    </w:p>
    <w:p w:rsidR="002E7FD1" w:rsidRDefault="002E7FD1" w:rsidP="0004551A">
      <w:pPr>
        <w:rPr>
          <w:sz w:val="20"/>
          <w:szCs w:val="20"/>
        </w:rPr>
      </w:pPr>
    </w:p>
    <w:p w:rsidR="002A78A1" w:rsidRDefault="002E7FD1" w:rsidP="00AA7D36">
      <w:pPr>
        <w:ind w:firstLine="720"/>
      </w:pPr>
      <w:r>
        <w:t>And this highlights the other part of the puzzle, not only does post-modern humanity believe that they can successfully find their own spiritual path by choosing from the religious supermar</w:t>
      </w:r>
      <w:r w:rsidR="002A78A1">
        <w:t>ket shelves, but have also re</w:t>
      </w:r>
      <w:r w:rsidR="003825AD">
        <w:t>versed the statement in Genesis. Let us</w:t>
      </w:r>
      <w:r w:rsidR="00AA7D36">
        <w:t xml:space="preserve"> make humanity in God’s image ha</w:t>
      </w:r>
      <w:r w:rsidR="003825AD">
        <w:t>s become let us make God in humanity’s image.</w:t>
      </w:r>
      <w:r w:rsidR="002A78A1">
        <w:t xml:space="preserve"> </w:t>
      </w:r>
      <w:r w:rsidR="003825AD">
        <w:rPr>
          <w:rStyle w:val="FootnoteReference"/>
        </w:rPr>
        <w:footnoteReference w:id="22"/>
      </w:r>
    </w:p>
    <w:p w:rsidR="002A78A1" w:rsidRDefault="002A78A1" w:rsidP="0004551A"/>
    <w:p w:rsidR="00ED63AB" w:rsidRDefault="002A78A1" w:rsidP="00AA7D36">
      <w:pPr>
        <w:ind w:firstLine="720"/>
      </w:pPr>
      <w:r>
        <w:t xml:space="preserve">Not only do we need a fresh look at our </w:t>
      </w:r>
      <w:r w:rsidR="007623FF">
        <w:t>ecclesiology</w:t>
      </w:r>
      <w:r w:rsidR="007140D6">
        <w:t>,</w:t>
      </w:r>
      <w:r>
        <w:t xml:space="preserve"> we also require a fresh look at our understanding of </w:t>
      </w:r>
      <w:proofErr w:type="gramStart"/>
      <w:r>
        <w:t>who</w:t>
      </w:r>
      <w:proofErr w:type="gramEnd"/>
      <w:r>
        <w:t xml:space="preserve"> God is, the God we actually worship and adore.</w:t>
      </w:r>
      <w:r w:rsidR="00AF4CBA">
        <w:t xml:space="preserve"> We assume too readily that we know and understand God, we too easily forget that God is totally “o</w:t>
      </w:r>
      <w:r w:rsidR="00AA7D36">
        <w:t xml:space="preserve">ther,” the ultimate mystery, the </w:t>
      </w:r>
      <w:r w:rsidR="00AF4CBA">
        <w:t>God of constant surprises</w:t>
      </w:r>
      <w:r w:rsidR="007623FF">
        <w:t>.</w:t>
      </w:r>
      <w:r w:rsidR="00ED63AB">
        <w:t xml:space="preserve"> The word “God” has always been understood quite differently by peoples in different ages and across the Hebraic religious traditions.</w:t>
      </w:r>
      <w:r w:rsidR="00573D40">
        <w:t xml:space="preserve"> A classic understanding of God is found in these words of the First Testament.</w:t>
      </w:r>
    </w:p>
    <w:p w:rsidR="00DC2EF0" w:rsidRDefault="00DC2EF0" w:rsidP="00837691"/>
    <w:p w:rsidR="00573D40" w:rsidRDefault="00573D40" w:rsidP="00837691">
      <w:pPr>
        <w:ind w:left="720" w:firstLine="720"/>
        <w:rPr>
          <w:rFonts w:ascii="Times New Roman" w:eastAsia="Times New Roman" w:hAnsi="Times New Roman" w:cs="Times New Roman"/>
          <w:sz w:val="20"/>
          <w:szCs w:val="20"/>
        </w:rPr>
      </w:pPr>
      <w:r w:rsidRPr="00573D40">
        <w:rPr>
          <w:rFonts w:ascii="Times New Roman" w:eastAsia="Times New Roman" w:hAnsi="Times New Roman" w:cs="Times New Roman"/>
          <w:sz w:val="20"/>
          <w:szCs w:val="20"/>
        </w:rPr>
        <w:t xml:space="preserve">“I will make all my goodness pass before you, and will proclaim before you the name, ‘The </w:t>
      </w:r>
      <w:r w:rsidRPr="00573D40">
        <w:rPr>
          <w:rFonts w:ascii="Times New Roman" w:eastAsia="Times New Roman" w:hAnsi="Times New Roman" w:cs="Times New Roman"/>
          <w:smallCaps/>
          <w:sz w:val="20"/>
          <w:szCs w:val="20"/>
        </w:rPr>
        <w:t>Lord</w:t>
      </w:r>
      <w:r w:rsidRPr="00573D40">
        <w:rPr>
          <w:rFonts w:ascii="Times New Roman" w:eastAsia="Times New Roman" w:hAnsi="Times New Roman" w:cs="Times New Roman"/>
          <w:sz w:val="20"/>
          <w:szCs w:val="20"/>
        </w:rPr>
        <w:t>’;</w:t>
      </w:r>
      <w:proofErr w:type="gramStart"/>
      <w:r w:rsidRPr="00573D40">
        <w:rPr>
          <w:rFonts w:ascii="Calibri" w:eastAsia="Times New Roman" w:hAnsi="Calibri" w:cs="Calibri"/>
          <w:sz w:val="20"/>
          <w:szCs w:val="20"/>
        </w:rPr>
        <w:t>﻿</w:t>
      </w:r>
      <w:r w:rsidRPr="00573D40">
        <w:rPr>
          <w:rFonts w:ascii="Times New Roman" w:eastAsia="Times New Roman" w:hAnsi="Times New Roman" w:cs="Times New Roman"/>
          <w:sz w:val="20"/>
          <w:szCs w:val="20"/>
        </w:rPr>
        <w:t xml:space="preserve"> and</w:t>
      </w:r>
      <w:proofErr w:type="gramEnd"/>
      <w:r w:rsidRPr="00573D40">
        <w:rPr>
          <w:rFonts w:ascii="Times New Roman" w:eastAsia="Times New Roman" w:hAnsi="Times New Roman" w:cs="Times New Roman"/>
          <w:sz w:val="20"/>
          <w:szCs w:val="20"/>
        </w:rPr>
        <w:t xml:space="preserve"> I will be gracious to whom I will be gracious, and will show mercy on whom I will show mercy. </w:t>
      </w:r>
      <w:r w:rsidRPr="00573D40">
        <w:rPr>
          <w:rFonts w:ascii="Times New Roman" w:eastAsia="Times New Roman" w:hAnsi="Times New Roman" w:cs="Times New Roman"/>
          <w:sz w:val="20"/>
          <w:szCs w:val="20"/>
          <w:vertAlign w:val="superscript"/>
        </w:rPr>
        <w:t xml:space="preserve">20 </w:t>
      </w:r>
      <w:r w:rsidRPr="00573D40">
        <w:rPr>
          <w:rFonts w:ascii="Times New Roman" w:eastAsia="Times New Roman" w:hAnsi="Times New Roman" w:cs="Times New Roman"/>
          <w:sz w:val="20"/>
          <w:szCs w:val="20"/>
        </w:rPr>
        <w:t>But,” he said, “</w:t>
      </w:r>
      <w:proofErr w:type="gramStart"/>
      <w:r w:rsidRPr="00573D40">
        <w:rPr>
          <w:rFonts w:ascii="Times New Roman" w:eastAsia="Times New Roman" w:hAnsi="Times New Roman" w:cs="Times New Roman"/>
          <w:sz w:val="20"/>
          <w:szCs w:val="20"/>
        </w:rPr>
        <w:t>you</w:t>
      </w:r>
      <w:proofErr w:type="gramEnd"/>
      <w:r w:rsidRPr="00573D40">
        <w:rPr>
          <w:rFonts w:ascii="Times New Roman" w:eastAsia="Times New Roman" w:hAnsi="Times New Roman" w:cs="Times New Roman"/>
          <w:sz w:val="20"/>
          <w:szCs w:val="20"/>
        </w:rPr>
        <w:t xml:space="preserve"> cannot see my face; for no one shall see me and live.” </w:t>
      </w:r>
      <w:r w:rsidRPr="00573D40">
        <w:rPr>
          <w:rFonts w:ascii="Times New Roman" w:eastAsia="Times New Roman" w:hAnsi="Times New Roman" w:cs="Times New Roman"/>
          <w:sz w:val="20"/>
          <w:szCs w:val="20"/>
          <w:vertAlign w:val="superscript"/>
        </w:rPr>
        <w:t xml:space="preserve">21 </w:t>
      </w:r>
      <w:r w:rsidRPr="00573D40">
        <w:rPr>
          <w:rFonts w:ascii="Times New Roman" w:eastAsia="Times New Roman" w:hAnsi="Times New Roman" w:cs="Times New Roman"/>
          <w:sz w:val="20"/>
          <w:szCs w:val="20"/>
        </w:rPr>
        <w:t xml:space="preserve">And the </w:t>
      </w:r>
      <w:r w:rsidRPr="00573D40">
        <w:rPr>
          <w:rFonts w:ascii="Times New Roman" w:eastAsia="Times New Roman" w:hAnsi="Times New Roman" w:cs="Times New Roman"/>
          <w:smallCaps/>
          <w:sz w:val="20"/>
          <w:szCs w:val="20"/>
        </w:rPr>
        <w:t>Lord</w:t>
      </w:r>
      <w:r w:rsidRPr="00573D40">
        <w:rPr>
          <w:rFonts w:ascii="Times New Roman" w:eastAsia="Times New Roman" w:hAnsi="Times New Roman" w:cs="Times New Roman"/>
          <w:sz w:val="20"/>
          <w:szCs w:val="20"/>
        </w:rPr>
        <w:t xml:space="preserve"> continued, “See, there is a place by me where you shall stand on the rock; </w:t>
      </w:r>
      <w:r w:rsidRPr="00573D40">
        <w:rPr>
          <w:rFonts w:ascii="Times New Roman" w:eastAsia="Times New Roman" w:hAnsi="Times New Roman" w:cs="Times New Roman"/>
          <w:sz w:val="20"/>
          <w:szCs w:val="20"/>
          <w:vertAlign w:val="superscript"/>
        </w:rPr>
        <w:t xml:space="preserve">22 </w:t>
      </w:r>
      <w:r w:rsidRPr="00573D40">
        <w:rPr>
          <w:rFonts w:ascii="Times New Roman" w:eastAsia="Times New Roman" w:hAnsi="Times New Roman" w:cs="Times New Roman"/>
          <w:sz w:val="20"/>
          <w:szCs w:val="20"/>
        </w:rPr>
        <w:t xml:space="preserve">and while my glory passes by I will put you in a cleft of the rock, and I will cover you with my hand until I have passed by; </w:t>
      </w:r>
      <w:r w:rsidRPr="00573D40">
        <w:rPr>
          <w:rFonts w:ascii="Times New Roman" w:eastAsia="Times New Roman" w:hAnsi="Times New Roman" w:cs="Times New Roman"/>
          <w:sz w:val="20"/>
          <w:szCs w:val="20"/>
          <w:vertAlign w:val="superscript"/>
        </w:rPr>
        <w:t xml:space="preserve">23 </w:t>
      </w:r>
      <w:r w:rsidRPr="00573D40">
        <w:rPr>
          <w:rFonts w:ascii="Times New Roman" w:eastAsia="Times New Roman" w:hAnsi="Times New Roman" w:cs="Times New Roman"/>
          <w:sz w:val="20"/>
          <w:szCs w:val="20"/>
        </w:rPr>
        <w:t xml:space="preserve">then I will take away my hand, and you shall see my back; but my face shall not be seen.” </w:t>
      </w:r>
      <w:r>
        <w:rPr>
          <w:rFonts w:ascii="Times New Roman" w:eastAsia="Times New Roman" w:hAnsi="Times New Roman" w:cs="Times New Roman"/>
          <w:sz w:val="20"/>
          <w:szCs w:val="20"/>
        </w:rPr>
        <w:t xml:space="preserve"> [Exodus 33:19-23]</w:t>
      </w:r>
    </w:p>
    <w:p w:rsidR="00F23337" w:rsidRDefault="00F23337" w:rsidP="00837691">
      <w:pPr>
        <w:ind w:left="720" w:firstLine="720"/>
        <w:rPr>
          <w:rFonts w:ascii="Times New Roman" w:eastAsia="Times New Roman" w:hAnsi="Times New Roman" w:cs="Times New Roman"/>
          <w:sz w:val="20"/>
          <w:szCs w:val="20"/>
        </w:rPr>
      </w:pPr>
    </w:p>
    <w:p w:rsidR="00132BA9" w:rsidRPr="00257330" w:rsidRDefault="003825AD" w:rsidP="00257330">
      <w:pPr>
        <w:ind w:firstLine="360"/>
        <w:rPr>
          <w:rFonts w:ascii="Calibri" w:eastAsia="Times New Roman" w:hAnsi="Calibri" w:cs="Times New Roman"/>
        </w:rPr>
      </w:pPr>
      <w:r w:rsidRPr="0050029F">
        <w:rPr>
          <w:rFonts w:ascii="Calibri" w:eastAsia="Times New Roman" w:hAnsi="Calibri" w:cs="Times New Roman"/>
        </w:rPr>
        <w:t>Some Christians assume that</w:t>
      </w:r>
      <w:r w:rsidR="00573D40" w:rsidRPr="0050029F">
        <w:rPr>
          <w:rFonts w:ascii="Calibri" w:eastAsia="Times New Roman" w:hAnsi="Calibri" w:cs="Times New Roman"/>
        </w:rPr>
        <w:t xml:space="preserve"> there is a subtle softening of the absolute mystery of God with the revelation that Jesus is God incarnate, and that the Father was addressed by Jesus as ‘Abba.’</w:t>
      </w:r>
      <w:r w:rsidR="00F7324D" w:rsidRPr="0050029F">
        <w:rPr>
          <w:rFonts w:ascii="Calibri" w:eastAsia="Times New Roman" w:hAnsi="Calibri" w:cs="Times New Roman"/>
        </w:rPr>
        <w:t xml:space="preserve"> </w:t>
      </w:r>
      <w:r w:rsidR="00933DD7" w:rsidRPr="0050029F">
        <w:rPr>
          <w:rFonts w:ascii="Calibri" w:eastAsia="Times New Roman" w:hAnsi="Calibri" w:cs="Times New Roman"/>
        </w:rPr>
        <w:t xml:space="preserve"> </w:t>
      </w:r>
      <w:r w:rsidR="00132BA9" w:rsidRPr="0050029F">
        <w:rPr>
          <w:rFonts w:ascii="Calibri" w:eastAsia="Times New Roman" w:hAnsi="Calibri" w:cs="Times New Roman"/>
          <w:lang w:val="en-NZ" w:eastAsia="en-NZ"/>
        </w:rPr>
        <w:t xml:space="preserve">In the </w:t>
      </w:r>
    </w:p>
    <w:p w:rsidR="00132BA9" w:rsidRPr="00257330" w:rsidRDefault="00132BA9" w:rsidP="00132BA9">
      <w:pPr>
        <w:rPr>
          <w:rFonts w:ascii="Calibri" w:eastAsia="Times New Roman" w:hAnsi="Calibri" w:cs="Times New Roman"/>
          <w:lang w:val="en-NZ" w:eastAsia="en-NZ"/>
        </w:rPr>
      </w:pPr>
      <w:proofErr w:type="gramStart"/>
      <w:r w:rsidRPr="0050029F">
        <w:rPr>
          <w:rFonts w:ascii="Calibri" w:eastAsia="Times New Roman" w:hAnsi="Calibri" w:cs="Times New Roman"/>
          <w:lang w:val="en-NZ" w:eastAsia="en-NZ"/>
        </w:rPr>
        <w:lastRenderedPageBreak/>
        <w:t>patriarchal</w:t>
      </w:r>
      <w:proofErr w:type="gramEnd"/>
      <w:r w:rsidRPr="0050029F">
        <w:rPr>
          <w:rFonts w:ascii="Calibri" w:eastAsia="Times New Roman" w:hAnsi="Calibri" w:cs="Times New Roman"/>
          <w:lang w:val="en-NZ" w:eastAsia="en-NZ"/>
        </w:rPr>
        <w:t xml:space="preserve"> societies of antiquity, the father figure rules as head of the household, having absolute authority over his family. But he also has the responsibility of protecting, supporting, and guiding the </w:t>
      </w:r>
      <w:r>
        <w:rPr>
          <w:rFonts w:ascii="Calibri" w:eastAsia="Times New Roman" w:hAnsi="Calibri" w:cs="Times New Roman"/>
          <w:lang w:val="en-NZ" w:eastAsia="en-NZ"/>
        </w:rPr>
        <w:t>members of his family</w:t>
      </w:r>
      <w:r w:rsidRPr="00132BA9">
        <w:rPr>
          <w:rFonts w:ascii="Calibri" w:eastAsia="Times New Roman" w:hAnsi="Calibri" w:cs="Times New Roman"/>
          <w:lang w:val="en-NZ" w:eastAsia="en-NZ"/>
        </w:rPr>
        <w:t>. Both these characteristics are also present when a deity is described or addressed as father.</w:t>
      </w:r>
      <w:r>
        <w:rPr>
          <w:rFonts w:ascii="Calibri" w:eastAsia="Times New Roman" w:hAnsi="Calibri" w:cs="Times New Roman"/>
          <w:lang w:val="en-NZ" w:eastAsia="en-NZ"/>
        </w:rPr>
        <w:t xml:space="preserve"> This ‘abba’ is not the warm cuddly picture of God so often attributed to Jesus by preachers.</w:t>
      </w:r>
    </w:p>
    <w:p w:rsidR="00132BA9" w:rsidRDefault="00132BA9" w:rsidP="00837691">
      <w:pPr>
        <w:rPr>
          <w:rFonts w:ascii="Times New Roman" w:eastAsia="Times New Roman" w:hAnsi="Times New Roman" w:cs="Times New Roman"/>
        </w:rPr>
      </w:pPr>
    </w:p>
    <w:p w:rsidR="00573D40" w:rsidRPr="0050029F" w:rsidRDefault="001B2343" w:rsidP="00837691">
      <w:pPr>
        <w:rPr>
          <w:rFonts w:eastAsia="Times New Roman" w:cs="Times New Roman"/>
        </w:rPr>
      </w:pPr>
      <w:r>
        <w:rPr>
          <w:rFonts w:ascii="Times New Roman" w:eastAsia="Times New Roman" w:hAnsi="Times New Roman" w:cs="Times New Roman"/>
        </w:rPr>
        <w:t xml:space="preserve"> </w:t>
      </w:r>
      <w:r w:rsidR="0050029F">
        <w:rPr>
          <w:rFonts w:ascii="Times New Roman" w:eastAsia="Times New Roman" w:hAnsi="Times New Roman" w:cs="Times New Roman"/>
        </w:rPr>
        <w:tab/>
      </w:r>
      <w:r w:rsidR="00132BA9" w:rsidRPr="0050029F">
        <w:rPr>
          <w:rFonts w:eastAsia="Times New Roman" w:cs="Times New Roman"/>
        </w:rPr>
        <w:t>T</w:t>
      </w:r>
      <w:r w:rsidR="00F7324D" w:rsidRPr="0050029F">
        <w:rPr>
          <w:rFonts w:eastAsia="Times New Roman" w:cs="Times New Roman"/>
        </w:rPr>
        <w:t>he Prologue to</w:t>
      </w:r>
      <w:r w:rsidR="00132BA9" w:rsidRPr="0050029F">
        <w:rPr>
          <w:rFonts w:eastAsia="Times New Roman" w:cs="Times New Roman"/>
        </w:rPr>
        <w:t xml:space="preserve"> John’s Gospel is </w:t>
      </w:r>
      <w:r w:rsidR="00F7324D" w:rsidRPr="0050029F">
        <w:rPr>
          <w:rFonts w:eastAsia="Times New Roman" w:cs="Times New Roman"/>
        </w:rPr>
        <w:t>redolent with mystery.</w:t>
      </w:r>
    </w:p>
    <w:p w:rsidR="00F7324D" w:rsidRPr="00F7324D" w:rsidRDefault="00F7324D" w:rsidP="00F23337">
      <w:pPr>
        <w:ind w:left="720" w:firstLine="720"/>
        <w:rPr>
          <w:rFonts w:ascii="Times New Roman" w:eastAsia="Times New Roman" w:hAnsi="Times New Roman" w:cs="Times New Roman"/>
          <w:sz w:val="20"/>
          <w:szCs w:val="20"/>
        </w:rPr>
      </w:pPr>
      <w:r w:rsidRPr="00F7324D">
        <w:rPr>
          <w:rFonts w:ascii="Times New Roman" w:eastAsia="Times New Roman" w:hAnsi="Times New Roman" w:cs="Times New Roman"/>
          <w:sz w:val="20"/>
          <w:szCs w:val="20"/>
        </w:rPr>
        <w:t xml:space="preserve">In the beginning was the Word, and the Word was with God, and the Word was God. </w:t>
      </w:r>
      <w:r w:rsidRPr="00F7324D">
        <w:rPr>
          <w:rFonts w:ascii="Times New Roman" w:eastAsia="Times New Roman" w:hAnsi="Times New Roman" w:cs="Times New Roman"/>
          <w:sz w:val="20"/>
          <w:szCs w:val="20"/>
          <w:vertAlign w:val="superscript"/>
        </w:rPr>
        <w:t xml:space="preserve">2 </w:t>
      </w:r>
      <w:r w:rsidRPr="00F7324D">
        <w:rPr>
          <w:rFonts w:ascii="Times New Roman" w:eastAsia="Times New Roman" w:hAnsi="Times New Roman" w:cs="Times New Roman"/>
          <w:sz w:val="20"/>
          <w:szCs w:val="20"/>
        </w:rPr>
        <w:t xml:space="preserve">He was in the beginning with God. </w:t>
      </w:r>
      <w:r w:rsidRPr="00F7324D">
        <w:rPr>
          <w:rFonts w:ascii="Times New Roman" w:eastAsia="Times New Roman" w:hAnsi="Times New Roman" w:cs="Times New Roman"/>
          <w:sz w:val="20"/>
          <w:szCs w:val="20"/>
          <w:vertAlign w:val="superscript"/>
        </w:rPr>
        <w:t xml:space="preserve">3 </w:t>
      </w:r>
      <w:r w:rsidRPr="00F7324D">
        <w:rPr>
          <w:rFonts w:ascii="Times New Roman" w:eastAsia="Times New Roman" w:hAnsi="Times New Roman" w:cs="Times New Roman"/>
          <w:sz w:val="20"/>
          <w:szCs w:val="20"/>
        </w:rPr>
        <w:t xml:space="preserve">All things came into being through him, and without him not one thing came into being. What has come into being </w:t>
      </w:r>
      <w:r w:rsidRPr="00F7324D">
        <w:rPr>
          <w:rFonts w:ascii="Times New Roman" w:eastAsia="Times New Roman" w:hAnsi="Times New Roman" w:cs="Times New Roman"/>
          <w:sz w:val="20"/>
          <w:szCs w:val="20"/>
          <w:vertAlign w:val="superscript"/>
        </w:rPr>
        <w:t xml:space="preserve">4 </w:t>
      </w:r>
      <w:r w:rsidRPr="00F7324D">
        <w:rPr>
          <w:rFonts w:ascii="Times New Roman" w:eastAsia="Times New Roman" w:hAnsi="Times New Roman" w:cs="Times New Roman"/>
          <w:sz w:val="20"/>
          <w:szCs w:val="20"/>
        </w:rPr>
        <w:t>in him was life</w:t>
      </w:r>
      <w:r w:rsidR="00B846FD">
        <w:rPr>
          <w:rFonts w:ascii="Times New Roman" w:eastAsia="Times New Roman" w:hAnsi="Times New Roman" w:cs="Times New Roman"/>
          <w:sz w:val="20"/>
          <w:szCs w:val="20"/>
        </w:rPr>
        <w:t>,</w:t>
      </w:r>
      <w:r w:rsidR="00CD485B">
        <w:rPr>
          <w:rFonts w:ascii="Times New Roman" w:eastAsia="Times New Roman" w:hAnsi="Times New Roman" w:cs="Times New Roman"/>
          <w:sz w:val="20"/>
          <w:szCs w:val="20"/>
        </w:rPr>
        <w:t xml:space="preserve"> </w:t>
      </w:r>
      <w:r w:rsidRPr="00F7324D">
        <w:rPr>
          <w:rFonts w:ascii="Times New Roman" w:eastAsia="Times New Roman" w:hAnsi="Times New Roman" w:cs="Times New Roman"/>
          <w:sz w:val="20"/>
          <w:szCs w:val="20"/>
        </w:rPr>
        <w:t xml:space="preserve">and the life was the light of all people. </w:t>
      </w:r>
      <w:r w:rsidRPr="00F7324D">
        <w:rPr>
          <w:rFonts w:ascii="Times New Roman" w:eastAsia="Times New Roman" w:hAnsi="Times New Roman" w:cs="Times New Roman"/>
          <w:sz w:val="20"/>
          <w:szCs w:val="20"/>
          <w:vertAlign w:val="superscript"/>
        </w:rPr>
        <w:t xml:space="preserve">5 </w:t>
      </w:r>
      <w:r w:rsidRPr="00F7324D">
        <w:rPr>
          <w:rFonts w:ascii="Times New Roman" w:eastAsia="Times New Roman" w:hAnsi="Times New Roman" w:cs="Times New Roman"/>
          <w:sz w:val="20"/>
          <w:szCs w:val="20"/>
        </w:rPr>
        <w:t xml:space="preserve">The light shines in the darkness, and the darkness did not overcome it. </w:t>
      </w:r>
    </w:p>
    <w:p w:rsidR="00F7324D" w:rsidRPr="00F7324D" w:rsidRDefault="00F7324D" w:rsidP="00F23337">
      <w:pPr>
        <w:spacing w:line="240" w:lineRule="auto"/>
        <w:ind w:left="720"/>
        <w:rPr>
          <w:rFonts w:ascii="Times New Roman" w:eastAsia="Times New Roman" w:hAnsi="Times New Roman" w:cs="Times New Roman"/>
          <w:sz w:val="20"/>
          <w:szCs w:val="20"/>
        </w:rPr>
      </w:pPr>
      <w:r w:rsidRPr="00F7324D">
        <w:rPr>
          <w:rFonts w:ascii="Times New Roman" w:eastAsia="Times New Roman" w:hAnsi="Times New Roman" w:cs="Times New Roman"/>
          <w:sz w:val="20"/>
          <w:szCs w:val="20"/>
          <w:vertAlign w:val="superscript"/>
        </w:rPr>
        <w:t xml:space="preserve">10 </w:t>
      </w:r>
      <w:r w:rsidRPr="00F7324D">
        <w:rPr>
          <w:rFonts w:ascii="Times New Roman" w:eastAsia="Times New Roman" w:hAnsi="Times New Roman" w:cs="Times New Roman"/>
          <w:sz w:val="20"/>
          <w:szCs w:val="20"/>
        </w:rPr>
        <w:t xml:space="preserve">He was in the world, and the world came into being through him; yet the world did not know him. </w:t>
      </w:r>
      <w:r w:rsidRPr="00F7324D">
        <w:rPr>
          <w:rFonts w:ascii="Times New Roman" w:eastAsia="Times New Roman" w:hAnsi="Times New Roman" w:cs="Times New Roman"/>
          <w:sz w:val="20"/>
          <w:szCs w:val="20"/>
          <w:vertAlign w:val="superscript"/>
        </w:rPr>
        <w:t xml:space="preserve">11 </w:t>
      </w:r>
      <w:r w:rsidRPr="00F7324D">
        <w:rPr>
          <w:rFonts w:ascii="Times New Roman" w:eastAsia="Times New Roman" w:hAnsi="Times New Roman" w:cs="Times New Roman"/>
          <w:sz w:val="20"/>
          <w:szCs w:val="20"/>
        </w:rPr>
        <w:t>He came to what was his own</w:t>
      </w:r>
      <w:proofErr w:type="gramStart"/>
      <w:r w:rsidRPr="00F7324D">
        <w:rPr>
          <w:rFonts w:ascii="Times New Roman" w:eastAsia="Times New Roman" w:hAnsi="Times New Roman" w:cs="Times New Roman"/>
          <w:sz w:val="20"/>
          <w:szCs w:val="20"/>
        </w:rPr>
        <w:t>,</w:t>
      </w:r>
      <w:r w:rsidR="00CD485B">
        <w:rPr>
          <w:rFonts w:ascii="Times New Roman" w:eastAsia="Times New Roman" w:hAnsi="Times New Roman" w:cs="Times New Roman"/>
          <w:sz w:val="20"/>
          <w:szCs w:val="20"/>
        </w:rPr>
        <w:t xml:space="preserve"> </w:t>
      </w:r>
      <w:r w:rsidRPr="00F7324D">
        <w:rPr>
          <w:rFonts w:ascii="Times New Roman" w:eastAsia="Times New Roman" w:hAnsi="Times New Roman" w:cs="Times New Roman"/>
          <w:sz w:val="20"/>
          <w:szCs w:val="20"/>
        </w:rPr>
        <w:t>﻿</w:t>
      </w:r>
      <w:r w:rsidR="00B846FD">
        <w:rPr>
          <w:rFonts w:ascii="Times New Roman" w:eastAsia="Times New Roman" w:hAnsi="Times New Roman" w:cs="Times New Roman"/>
          <w:sz w:val="20"/>
          <w:szCs w:val="20"/>
        </w:rPr>
        <w:t>a</w:t>
      </w:r>
      <w:r w:rsidRPr="00F7324D">
        <w:rPr>
          <w:rFonts w:ascii="Times New Roman" w:eastAsia="Times New Roman" w:hAnsi="Times New Roman" w:cs="Times New Roman"/>
          <w:sz w:val="20"/>
          <w:szCs w:val="20"/>
        </w:rPr>
        <w:t>nd</w:t>
      </w:r>
      <w:proofErr w:type="gramEnd"/>
      <w:r w:rsidRPr="00F7324D">
        <w:rPr>
          <w:rFonts w:ascii="Times New Roman" w:eastAsia="Times New Roman" w:hAnsi="Times New Roman" w:cs="Times New Roman"/>
          <w:sz w:val="20"/>
          <w:szCs w:val="20"/>
        </w:rPr>
        <w:t xml:space="preserve"> his own people did not accept him. </w:t>
      </w:r>
      <w:r w:rsidRPr="00F7324D">
        <w:rPr>
          <w:rFonts w:ascii="Times New Roman" w:eastAsia="Times New Roman" w:hAnsi="Times New Roman" w:cs="Times New Roman"/>
          <w:sz w:val="20"/>
          <w:szCs w:val="20"/>
          <w:vertAlign w:val="superscript"/>
        </w:rPr>
        <w:t xml:space="preserve">12 </w:t>
      </w:r>
      <w:r w:rsidRPr="00F7324D">
        <w:rPr>
          <w:rFonts w:ascii="Times New Roman" w:eastAsia="Times New Roman" w:hAnsi="Times New Roman" w:cs="Times New Roman"/>
          <w:sz w:val="20"/>
          <w:szCs w:val="20"/>
        </w:rPr>
        <w:t xml:space="preserve">But to all who received him, who believed in his name, he gave power to become children of God, </w:t>
      </w:r>
      <w:r w:rsidRPr="00F7324D">
        <w:rPr>
          <w:rFonts w:ascii="Times New Roman" w:eastAsia="Times New Roman" w:hAnsi="Times New Roman" w:cs="Times New Roman"/>
          <w:sz w:val="20"/>
          <w:szCs w:val="20"/>
          <w:vertAlign w:val="superscript"/>
        </w:rPr>
        <w:t xml:space="preserve">13 </w:t>
      </w:r>
      <w:r w:rsidRPr="00F7324D">
        <w:rPr>
          <w:rFonts w:ascii="Times New Roman" w:eastAsia="Times New Roman" w:hAnsi="Times New Roman" w:cs="Times New Roman"/>
          <w:sz w:val="20"/>
          <w:szCs w:val="20"/>
        </w:rPr>
        <w:t xml:space="preserve">who were born, not of blood or of the will of the flesh or of the will of man, but of God. </w:t>
      </w:r>
    </w:p>
    <w:p w:rsidR="00F7324D" w:rsidRDefault="00F7324D" w:rsidP="00F23337">
      <w:pPr>
        <w:spacing w:line="240" w:lineRule="auto"/>
        <w:ind w:left="720"/>
        <w:rPr>
          <w:rFonts w:ascii="Times New Roman" w:eastAsia="Times New Roman" w:hAnsi="Times New Roman" w:cs="Times New Roman"/>
          <w:sz w:val="20"/>
          <w:szCs w:val="20"/>
          <w:vertAlign w:val="superscript"/>
        </w:rPr>
      </w:pPr>
      <w:r w:rsidRPr="00F7324D">
        <w:rPr>
          <w:rFonts w:ascii="Times New Roman" w:eastAsia="Times New Roman" w:hAnsi="Times New Roman" w:cs="Times New Roman"/>
          <w:sz w:val="20"/>
          <w:szCs w:val="20"/>
          <w:vertAlign w:val="superscript"/>
        </w:rPr>
        <w:t xml:space="preserve">14 </w:t>
      </w:r>
      <w:r w:rsidRPr="00F7324D">
        <w:rPr>
          <w:rFonts w:ascii="Times New Roman" w:eastAsia="Times New Roman" w:hAnsi="Times New Roman" w:cs="Times New Roman"/>
          <w:sz w:val="20"/>
          <w:szCs w:val="20"/>
        </w:rPr>
        <w:t>And the Word became flesh and lived among us, and we have seen his glory, the glory as of a father’s only son,</w:t>
      </w:r>
      <w:proofErr w:type="gramStart"/>
      <w:r w:rsidRPr="00F7324D">
        <w:rPr>
          <w:rFonts w:ascii="Times New Roman" w:eastAsia="Times New Roman" w:hAnsi="Times New Roman" w:cs="Times New Roman"/>
          <w:sz w:val="20"/>
          <w:szCs w:val="20"/>
        </w:rPr>
        <w:t>﻿ full</w:t>
      </w:r>
      <w:proofErr w:type="gramEnd"/>
      <w:r w:rsidRPr="00F7324D">
        <w:rPr>
          <w:rFonts w:ascii="Times New Roman" w:eastAsia="Times New Roman" w:hAnsi="Times New Roman" w:cs="Times New Roman"/>
          <w:sz w:val="20"/>
          <w:szCs w:val="20"/>
        </w:rPr>
        <w:t xml:space="preserve"> of grace and truth. </w:t>
      </w:r>
      <w:r w:rsidRPr="00F7324D">
        <w:rPr>
          <w:rFonts w:ascii="Times New Roman" w:eastAsia="Times New Roman" w:hAnsi="Times New Roman" w:cs="Times New Roman"/>
          <w:sz w:val="20"/>
          <w:szCs w:val="20"/>
          <w:vertAlign w:val="superscript"/>
        </w:rPr>
        <w:t xml:space="preserve">15 </w:t>
      </w:r>
    </w:p>
    <w:p w:rsidR="00B846FD" w:rsidRDefault="00B846FD" w:rsidP="0004551A">
      <w:pPr>
        <w:spacing w:line="240" w:lineRule="auto"/>
        <w:rPr>
          <w:rFonts w:ascii="Times New Roman" w:eastAsia="Times New Roman" w:hAnsi="Times New Roman" w:cs="Times New Roman"/>
          <w:sz w:val="20"/>
          <w:szCs w:val="20"/>
          <w:vertAlign w:val="superscript"/>
        </w:rPr>
      </w:pPr>
    </w:p>
    <w:p w:rsidR="00F7324D" w:rsidRPr="0050029F" w:rsidRDefault="00F7324D" w:rsidP="00F23337">
      <w:pPr>
        <w:spacing w:line="240" w:lineRule="auto"/>
        <w:ind w:firstLine="720"/>
        <w:rPr>
          <w:rFonts w:eastAsia="Times New Roman" w:cs="Times New Roman"/>
        </w:rPr>
      </w:pPr>
      <w:r w:rsidRPr="0050029F">
        <w:rPr>
          <w:rFonts w:eastAsia="Times New Roman" w:cs="Times New Roman"/>
        </w:rPr>
        <w:t xml:space="preserve">And in Islam in </w:t>
      </w:r>
      <w:proofErr w:type="spellStart"/>
      <w:r w:rsidRPr="0050029F">
        <w:rPr>
          <w:rFonts w:eastAsia="Times New Roman" w:cs="Times New Roman"/>
        </w:rPr>
        <w:t>surah</w:t>
      </w:r>
      <w:proofErr w:type="spellEnd"/>
      <w:r w:rsidRPr="0050029F">
        <w:rPr>
          <w:rFonts w:eastAsia="Times New Roman" w:cs="Times New Roman"/>
        </w:rPr>
        <w:t xml:space="preserve"> 2.255 of the </w:t>
      </w:r>
      <w:r w:rsidRPr="0050029F">
        <w:rPr>
          <w:rFonts w:eastAsia="Times New Roman" w:cs="Times New Roman"/>
          <w:i/>
        </w:rPr>
        <w:t>Qur’an</w:t>
      </w:r>
      <w:r w:rsidRPr="0050029F">
        <w:rPr>
          <w:rFonts w:eastAsia="Times New Roman" w:cs="Times New Roman"/>
        </w:rPr>
        <w:t xml:space="preserve"> we read these words</w:t>
      </w:r>
      <w:r w:rsidR="00B846FD" w:rsidRPr="0050029F">
        <w:rPr>
          <w:rFonts w:eastAsia="Times New Roman" w:cs="Times New Roman"/>
        </w:rPr>
        <w:t xml:space="preserve"> from the ‘throne verse’</w:t>
      </w:r>
      <w:r w:rsidRPr="0050029F">
        <w:rPr>
          <w:rFonts w:eastAsia="Times New Roman" w:cs="Times New Roman"/>
        </w:rPr>
        <w:t>:</w:t>
      </w:r>
    </w:p>
    <w:p w:rsidR="007140D6" w:rsidRDefault="00F7324D" w:rsidP="0004551A">
      <w:pPr>
        <w:spacing w:line="240" w:lineRule="auto"/>
        <w:rPr>
          <w:rFonts w:ascii="Times New Roman" w:eastAsia="Times New Roman" w:hAnsi="Times New Roman" w:cs="Times New Roman"/>
        </w:rPr>
      </w:pPr>
      <w:r>
        <w:rPr>
          <w:rFonts w:ascii="Times New Roman" w:eastAsia="Times New Roman" w:hAnsi="Times New Roman" w:cs="Times New Roman"/>
        </w:rPr>
        <w:tab/>
      </w:r>
    </w:p>
    <w:p w:rsidR="00F23337" w:rsidRDefault="00F7324D" w:rsidP="00F23337">
      <w:pPr>
        <w:spacing w:after="0" w:line="240" w:lineRule="auto"/>
        <w:ind w:left="144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God, there is no deity save Him,</w:t>
      </w:r>
    </w:p>
    <w:p w:rsidR="00F7324D" w:rsidRDefault="00F7324D" w:rsidP="00F23337">
      <w:pPr>
        <w:spacing w:after="0" w:line="240" w:lineRule="auto"/>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The ever-Living, the Self-Subsistent Fount of All Being</w:t>
      </w:r>
    </w:p>
    <w:p w:rsidR="00F7324D" w:rsidRDefault="00F7324D" w:rsidP="00F2333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sidR="00F23337">
        <w:rPr>
          <w:rFonts w:ascii="Times New Roman" w:eastAsia="Times New Roman" w:hAnsi="Times New Roman" w:cs="Times New Roman"/>
          <w:sz w:val="20"/>
          <w:szCs w:val="20"/>
        </w:rPr>
        <w:tab/>
      </w:r>
      <w:r>
        <w:rPr>
          <w:rFonts w:ascii="Times New Roman" w:eastAsia="Times New Roman" w:hAnsi="Times New Roman" w:cs="Times New Roman"/>
          <w:sz w:val="20"/>
          <w:szCs w:val="20"/>
        </w:rPr>
        <w:t xml:space="preserve">Neither slumber overtakes Him, </w:t>
      </w:r>
      <w:proofErr w:type="gramStart"/>
      <w:r>
        <w:rPr>
          <w:rFonts w:ascii="Times New Roman" w:eastAsia="Times New Roman" w:hAnsi="Times New Roman" w:cs="Times New Roman"/>
          <w:sz w:val="20"/>
          <w:szCs w:val="20"/>
        </w:rPr>
        <w:t>nor</w:t>
      </w:r>
      <w:proofErr w:type="gramEnd"/>
      <w:r>
        <w:rPr>
          <w:rFonts w:ascii="Times New Roman" w:eastAsia="Times New Roman" w:hAnsi="Times New Roman" w:cs="Times New Roman"/>
          <w:sz w:val="20"/>
          <w:szCs w:val="20"/>
        </w:rPr>
        <w:t xml:space="preserve"> sleep.</w:t>
      </w:r>
    </w:p>
    <w:p w:rsidR="00F7324D" w:rsidRDefault="00F7324D" w:rsidP="00F2333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sidR="00F23337">
        <w:rPr>
          <w:rFonts w:ascii="Times New Roman" w:eastAsia="Times New Roman" w:hAnsi="Times New Roman" w:cs="Times New Roman"/>
          <w:sz w:val="20"/>
          <w:szCs w:val="20"/>
        </w:rPr>
        <w:tab/>
      </w:r>
      <w:r>
        <w:rPr>
          <w:rFonts w:ascii="Times New Roman" w:eastAsia="Times New Roman" w:hAnsi="Times New Roman" w:cs="Times New Roman"/>
          <w:sz w:val="20"/>
          <w:szCs w:val="20"/>
        </w:rPr>
        <w:t>His is all that is in the heavens and all that is on earth.</w:t>
      </w:r>
    </w:p>
    <w:p w:rsidR="00F7324D" w:rsidRDefault="00F7324D" w:rsidP="00F23337">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sidR="00F23337">
        <w:rPr>
          <w:rFonts w:ascii="Times New Roman" w:eastAsia="Times New Roman" w:hAnsi="Times New Roman" w:cs="Times New Roman"/>
          <w:sz w:val="20"/>
          <w:szCs w:val="20"/>
        </w:rPr>
        <w:tab/>
      </w:r>
      <w:r>
        <w:rPr>
          <w:rFonts w:ascii="Times New Roman" w:eastAsia="Times New Roman" w:hAnsi="Times New Roman" w:cs="Times New Roman"/>
          <w:sz w:val="20"/>
          <w:szCs w:val="20"/>
        </w:rPr>
        <w:t>Who is there that could intercede with Him,</w:t>
      </w:r>
    </w:p>
    <w:p w:rsidR="00B846FD" w:rsidRDefault="00B846FD" w:rsidP="0004551A">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sidR="00F23337">
        <w:rPr>
          <w:rFonts w:ascii="Times New Roman" w:eastAsia="Times New Roman" w:hAnsi="Times New Roman" w:cs="Times New Roman"/>
          <w:sz w:val="20"/>
          <w:szCs w:val="20"/>
        </w:rPr>
        <w:tab/>
      </w:r>
      <w:proofErr w:type="gramStart"/>
      <w:r>
        <w:rPr>
          <w:rFonts w:ascii="Times New Roman" w:eastAsia="Times New Roman" w:hAnsi="Times New Roman" w:cs="Times New Roman"/>
          <w:sz w:val="20"/>
          <w:szCs w:val="20"/>
        </w:rPr>
        <w:t>Unless it be by His leave?</w:t>
      </w:r>
      <w:proofErr w:type="gramEnd"/>
    </w:p>
    <w:p w:rsidR="00B846FD" w:rsidRDefault="00B846FD" w:rsidP="00F23337">
      <w:pPr>
        <w:spacing w:after="0" w:line="240" w:lineRule="auto"/>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He knows all that lies open before men and all that is hidden from them,</w:t>
      </w:r>
    </w:p>
    <w:p w:rsidR="00B846FD" w:rsidRDefault="00B846FD" w:rsidP="00F23337">
      <w:pPr>
        <w:spacing w:after="0" w:line="240" w:lineRule="auto"/>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Whereas they cannot attain to aught of His knowledge save that which he wills.</w:t>
      </w:r>
    </w:p>
    <w:p w:rsidR="00B846FD" w:rsidRDefault="00B846FD" w:rsidP="00F23337">
      <w:pPr>
        <w:spacing w:after="0" w:line="240" w:lineRule="auto"/>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His eternal power overspreads the heavens and the earth,</w:t>
      </w:r>
    </w:p>
    <w:p w:rsidR="00B846FD" w:rsidRDefault="00B846FD" w:rsidP="00F23337">
      <w:pPr>
        <w:spacing w:after="0" w:line="240" w:lineRule="auto"/>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And their upholding wearies Him not.</w:t>
      </w:r>
    </w:p>
    <w:p w:rsidR="00B846FD" w:rsidRPr="00F7324D" w:rsidRDefault="00B846FD" w:rsidP="00F23337">
      <w:pPr>
        <w:spacing w:line="240" w:lineRule="auto"/>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He alone is exalted, tremendous. </w:t>
      </w:r>
    </w:p>
    <w:p w:rsidR="00F7324D" w:rsidRPr="00F7324D" w:rsidRDefault="00F7324D" w:rsidP="0004551A">
      <w:pPr>
        <w:spacing w:line="240" w:lineRule="auto"/>
        <w:rPr>
          <w:rFonts w:ascii="Times New Roman" w:eastAsia="Times New Roman" w:hAnsi="Times New Roman" w:cs="Times New Roman"/>
          <w:sz w:val="24"/>
          <w:szCs w:val="24"/>
        </w:rPr>
      </w:pPr>
    </w:p>
    <w:p w:rsidR="00F7324D" w:rsidRDefault="00B846FD" w:rsidP="00257330">
      <w:pPr>
        <w:ind w:firstLine="720"/>
        <w:rPr>
          <w:rFonts w:ascii="Times New Roman" w:eastAsia="Times New Roman" w:hAnsi="Times New Roman" w:cs="Times New Roman"/>
        </w:rPr>
      </w:pPr>
      <w:r w:rsidRPr="007140D6">
        <w:rPr>
          <w:rFonts w:ascii="Times New Roman" w:eastAsia="Times New Roman" w:hAnsi="Times New Roman" w:cs="Times New Roman"/>
        </w:rPr>
        <w:t>Each of these passages indicates that we should use some caution when speaking about God</w:t>
      </w:r>
      <w:r w:rsidR="00512E2D" w:rsidRPr="007140D6">
        <w:rPr>
          <w:rFonts w:ascii="Times New Roman" w:eastAsia="Times New Roman" w:hAnsi="Times New Roman" w:cs="Times New Roman"/>
        </w:rPr>
        <w:t>. We all live with one or more images of God, we can do no other.  The temptation to live with only comfortable images of God, to attempt to domesticate God</w:t>
      </w:r>
      <w:r w:rsidR="007140D6">
        <w:rPr>
          <w:rFonts w:ascii="Times New Roman" w:eastAsia="Times New Roman" w:hAnsi="Times New Roman" w:cs="Times New Roman"/>
        </w:rPr>
        <w:t>,</w:t>
      </w:r>
      <w:r w:rsidR="00512E2D" w:rsidRPr="007140D6">
        <w:rPr>
          <w:rFonts w:ascii="Times New Roman" w:eastAsia="Times New Roman" w:hAnsi="Times New Roman" w:cs="Times New Roman"/>
        </w:rPr>
        <w:t xml:space="preserve"> is fraught with problems</w:t>
      </w:r>
      <w:r w:rsidR="007140D6">
        <w:rPr>
          <w:rFonts w:ascii="Times New Roman" w:eastAsia="Times New Roman" w:hAnsi="Times New Roman" w:cs="Times New Roman"/>
        </w:rPr>
        <w:t>,</w:t>
      </w:r>
      <w:r w:rsidR="00512E2D" w:rsidRPr="007140D6">
        <w:rPr>
          <w:rFonts w:ascii="Times New Roman" w:eastAsia="Times New Roman" w:hAnsi="Times New Roman" w:cs="Times New Roman"/>
        </w:rPr>
        <w:t xml:space="preserve"> and prevents us from developing a healthy spirituality or a life-giving </w:t>
      </w:r>
      <w:r w:rsidR="00512E2D" w:rsidRPr="007140D6">
        <w:rPr>
          <w:rFonts w:ascii="Times New Roman" w:eastAsia="Times New Roman" w:hAnsi="Times New Roman" w:cs="Times New Roman"/>
          <w:i/>
        </w:rPr>
        <w:t>leitourgia</w:t>
      </w:r>
      <w:r w:rsidR="00512E2D" w:rsidRPr="007140D6">
        <w:rPr>
          <w:rFonts w:ascii="Times New Roman" w:eastAsia="Times New Roman" w:hAnsi="Times New Roman" w:cs="Times New Roman"/>
        </w:rPr>
        <w:t>.</w:t>
      </w:r>
    </w:p>
    <w:p w:rsidR="00F23337" w:rsidRPr="007140D6" w:rsidRDefault="00F23337" w:rsidP="00F23337">
      <w:pPr>
        <w:rPr>
          <w:rFonts w:ascii="Times New Roman" w:eastAsia="Times New Roman" w:hAnsi="Times New Roman" w:cs="Times New Roman"/>
        </w:rPr>
      </w:pPr>
    </w:p>
    <w:p w:rsidR="00512E2D" w:rsidRPr="007140D6" w:rsidRDefault="00512E2D" w:rsidP="00F23337">
      <w:pPr>
        <w:ind w:firstLine="720"/>
        <w:rPr>
          <w:rFonts w:ascii="Times New Roman" w:eastAsia="Times New Roman" w:hAnsi="Times New Roman" w:cs="Times New Roman"/>
        </w:rPr>
      </w:pPr>
      <w:r w:rsidRPr="007140D6">
        <w:rPr>
          <w:rFonts w:ascii="Times New Roman" w:eastAsia="Times New Roman" w:hAnsi="Times New Roman" w:cs="Times New Roman"/>
        </w:rPr>
        <w:t xml:space="preserve">George </w:t>
      </w:r>
      <w:proofErr w:type="spellStart"/>
      <w:r w:rsidRPr="007140D6">
        <w:rPr>
          <w:rFonts w:ascii="Times New Roman" w:eastAsia="Times New Roman" w:hAnsi="Times New Roman" w:cs="Times New Roman"/>
        </w:rPr>
        <w:t>Guiver</w:t>
      </w:r>
      <w:proofErr w:type="spellEnd"/>
      <w:r w:rsidR="005E7093" w:rsidRPr="007140D6">
        <w:rPr>
          <w:rFonts w:ascii="Times New Roman" w:eastAsia="Times New Roman" w:hAnsi="Times New Roman" w:cs="Times New Roman"/>
        </w:rPr>
        <w:t xml:space="preserve"> makes the following helpful observation:</w:t>
      </w:r>
    </w:p>
    <w:p w:rsidR="005E7093" w:rsidRDefault="005E7093" w:rsidP="00F23337">
      <w:pPr>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If there are problems about picturing God, the same applies to our picture of </w:t>
      </w:r>
      <w:proofErr w:type="gramStart"/>
      <w:r>
        <w:rPr>
          <w:rFonts w:ascii="Times New Roman" w:eastAsia="Times New Roman" w:hAnsi="Times New Roman" w:cs="Times New Roman"/>
          <w:sz w:val="20"/>
          <w:szCs w:val="20"/>
        </w:rPr>
        <w:t>ourselves</w:t>
      </w:r>
      <w:proofErr w:type="gramEnd"/>
      <w:r>
        <w:rPr>
          <w:rFonts w:ascii="Times New Roman" w:eastAsia="Times New Roman" w:hAnsi="Times New Roman" w:cs="Times New Roman"/>
          <w:sz w:val="20"/>
          <w:szCs w:val="20"/>
        </w:rPr>
        <w:t>. Christianity is subversive of private notions of what is good (such as ‘I don’t need to go to church on Sundays, I can pray walking the dog’) because they are always too sanguine – about ourselves and God’s view of us, and sanguine about our failure to seek and live the truth….Within the church and outside it, we can operate from an unrealistic understanding of our own integrity and uprightness, unrealistic confidence in our individual capacity to attain what is good, and an insufficient awareness of the fact that we are sinners. It is only by recognizing that we are sinners that we will begin to get somewhere in the quest for God.</w:t>
      </w:r>
      <w:r>
        <w:rPr>
          <w:rStyle w:val="FootnoteReference"/>
          <w:rFonts w:ascii="Times New Roman" w:eastAsia="Times New Roman" w:hAnsi="Times New Roman" w:cs="Times New Roman"/>
          <w:sz w:val="20"/>
          <w:szCs w:val="20"/>
        </w:rPr>
        <w:footnoteReference w:id="23"/>
      </w:r>
    </w:p>
    <w:p w:rsidR="00F23337" w:rsidRDefault="00F23337" w:rsidP="00F23337">
      <w:pPr>
        <w:ind w:left="720" w:firstLine="720"/>
        <w:rPr>
          <w:rFonts w:ascii="Times New Roman" w:eastAsia="Times New Roman" w:hAnsi="Times New Roman" w:cs="Times New Roman"/>
          <w:sz w:val="20"/>
          <w:szCs w:val="20"/>
        </w:rPr>
      </w:pPr>
    </w:p>
    <w:p w:rsidR="005E7093" w:rsidRDefault="00F11A39" w:rsidP="00257330">
      <w:pPr>
        <w:ind w:firstLine="720"/>
        <w:rPr>
          <w:rFonts w:ascii="Times New Roman" w:eastAsia="Times New Roman" w:hAnsi="Times New Roman" w:cs="Times New Roman"/>
        </w:rPr>
      </w:pPr>
      <w:r>
        <w:rPr>
          <w:rFonts w:ascii="Times New Roman" w:eastAsia="Times New Roman" w:hAnsi="Times New Roman" w:cs="Times New Roman"/>
        </w:rPr>
        <w:t>One of the painful lessons we all learn as we are growing up</w:t>
      </w:r>
      <w:r w:rsidR="007140D6">
        <w:rPr>
          <w:rFonts w:ascii="Times New Roman" w:eastAsia="Times New Roman" w:hAnsi="Times New Roman" w:cs="Times New Roman"/>
        </w:rPr>
        <w:t>,</w:t>
      </w:r>
      <w:r>
        <w:rPr>
          <w:rFonts w:ascii="Times New Roman" w:eastAsia="Times New Roman" w:hAnsi="Times New Roman" w:cs="Times New Roman"/>
        </w:rPr>
        <w:t xml:space="preserve"> or as we exercise our responsibilities as parents in training our children</w:t>
      </w:r>
      <w:r w:rsidR="00321BDD">
        <w:rPr>
          <w:rFonts w:ascii="Times New Roman" w:eastAsia="Times New Roman" w:hAnsi="Times New Roman" w:cs="Times New Roman"/>
        </w:rPr>
        <w:t>,</w:t>
      </w:r>
      <w:r>
        <w:rPr>
          <w:rFonts w:ascii="Times New Roman" w:eastAsia="Times New Roman" w:hAnsi="Times New Roman" w:cs="Times New Roman"/>
        </w:rPr>
        <w:t xml:space="preserve"> is that we don’t always get what we want, sometimes</w:t>
      </w:r>
      <w:r w:rsidR="00257330">
        <w:rPr>
          <w:rFonts w:ascii="Times New Roman" w:eastAsia="Times New Roman" w:hAnsi="Times New Roman" w:cs="Times New Roman"/>
        </w:rPr>
        <w:t xml:space="preserve"> </w:t>
      </w:r>
      <w:r>
        <w:rPr>
          <w:rFonts w:ascii="Times New Roman" w:eastAsia="Times New Roman" w:hAnsi="Times New Roman" w:cs="Times New Roman"/>
        </w:rPr>
        <w:t>what we want is not in our best long term interests</w:t>
      </w:r>
      <w:r w:rsidR="00321BDD">
        <w:rPr>
          <w:rFonts w:ascii="Times New Roman" w:eastAsia="Times New Roman" w:hAnsi="Times New Roman" w:cs="Times New Roman"/>
        </w:rPr>
        <w:t>. Getting what we want all the time cannot work</w:t>
      </w:r>
      <w:r w:rsidR="007140D6">
        <w:rPr>
          <w:rFonts w:ascii="Times New Roman" w:eastAsia="Times New Roman" w:hAnsi="Times New Roman" w:cs="Times New Roman"/>
        </w:rPr>
        <w:t>,</w:t>
      </w:r>
      <w:r w:rsidR="00321BDD">
        <w:rPr>
          <w:rFonts w:ascii="Times New Roman" w:eastAsia="Times New Roman" w:hAnsi="Times New Roman" w:cs="Times New Roman"/>
        </w:rPr>
        <w:t xml:space="preserve"> either</w:t>
      </w:r>
      <w:r w:rsidR="00257330">
        <w:rPr>
          <w:rFonts w:ascii="Times New Roman" w:eastAsia="Times New Roman" w:hAnsi="Times New Roman" w:cs="Times New Roman"/>
        </w:rPr>
        <w:t xml:space="preserve"> </w:t>
      </w:r>
      <w:r w:rsidR="00321BDD">
        <w:rPr>
          <w:rFonts w:ascii="Times New Roman" w:eastAsia="Times New Roman" w:hAnsi="Times New Roman" w:cs="Times New Roman"/>
        </w:rPr>
        <w:t>within family</w:t>
      </w:r>
      <w:r w:rsidR="007140D6">
        <w:rPr>
          <w:rFonts w:ascii="Times New Roman" w:eastAsia="Times New Roman" w:hAnsi="Times New Roman" w:cs="Times New Roman"/>
        </w:rPr>
        <w:t>,</w:t>
      </w:r>
      <w:r w:rsidR="00321BDD">
        <w:rPr>
          <w:rFonts w:ascii="Times New Roman" w:eastAsia="Times New Roman" w:hAnsi="Times New Roman" w:cs="Times New Roman"/>
        </w:rPr>
        <w:t xml:space="preserve"> or community life</w:t>
      </w:r>
      <w:r w:rsidR="007140D6">
        <w:rPr>
          <w:rFonts w:ascii="Times New Roman" w:eastAsia="Times New Roman" w:hAnsi="Times New Roman" w:cs="Times New Roman"/>
        </w:rPr>
        <w:t xml:space="preserve">, </w:t>
      </w:r>
      <w:r w:rsidR="00321BDD">
        <w:rPr>
          <w:rFonts w:ascii="Times New Roman" w:eastAsia="Times New Roman" w:hAnsi="Times New Roman" w:cs="Times New Roman"/>
        </w:rPr>
        <w:t>because it sets our wants against the wants of others.</w:t>
      </w:r>
      <w:r w:rsidR="00CE7ED7">
        <w:rPr>
          <w:rFonts w:ascii="Times New Roman" w:eastAsia="Times New Roman" w:hAnsi="Times New Roman" w:cs="Times New Roman"/>
        </w:rPr>
        <w:t xml:space="preserve"> All this flies in the face of an individual who seeks their unique quest for God</w:t>
      </w:r>
      <w:r w:rsidR="007140D6">
        <w:rPr>
          <w:rFonts w:ascii="Times New Roman" w:eastAsia="Times New Roman" w:hAnsi="Times New Roman" w:cs="Times New Roman"/>
        </w:rPr>
        <w:t>,</w:t>
      </w:r>
      <w:r w:rsidR="00CE7ED7">
        <w:rPr>
          <w:rFonts w:ascii="Times New Roman" w:eastAsia="Times New Roman" w:hAnsi="Times New Roman" w:cs="Times New Roman"/>
        </w:rPr>
        <w:t xml:space="preserve"> without considering the needs of others.</w:t>
      </w:r>
      <w:r w:rsidR="00257330">
        <w:rPr>
          <w:rFonts w:ascii="Times New Roman" w:eastAsia="Times New Roman" w:hAnsi="Times New Roman" w:cs="Times New Roman"/>
        </w:rPr>
        <w:t xml:space="preserve"> </w:t>
      </w:r>
      <w:r w:rsidR="00CE7ED7">
        <w:rPr>
          <w:rFonts w:ascii="Times New Roman" w:eastAsia="Times New Roman" w:hAnsi="Times New Roman" w:cs="Times New Roman"/>
        </w:rPr>
        <w:t xml:space="preserve">We don’t live life as human beings as isolated individuals, we are all born into a culture and a tradition, we inherit a language and a history from our forbears, and we inherit ways of </w:t>
      </w:r>
      <w:r w:rsidR="007526EA">
        <w:rPr>
          <w:rFonts w:ascii="Times New Roman" w:eastAsia="Times New Roman" w:hAnsi="Times New Roman" w:cs="Times New Roman"/>
        </w:rPr>
        <w:t>raising and educating</w:t>
      </w:r>
      <w:r w:rsidR="00257330">
        <w:rPr>
          <w:rFonts w:ascii="Times New Roman" w:eastAsia="Times New Roman" w:hAnsi="Times New Roman" w:cs="Times New Roman"/>
        </w:rPr>
        <w:t xml:space="preserve"> </w:t>
      </w:r>
      <w:r w:rsidR="007526EA">
        <w:rPr>
          <w:rFonts w:ascii="Times New Roman" w:eastAsia="Times New Roman" w:hAnsi="Times New Roman" w:cs="Times New Roman"/>
        </w:rPr>
        <w:t xml:space="preserve">children, of living together in families etc., and of </w:t>
      </w:r>
      <w:r w:rsidR="00CE7ED7">
        <w:rPr>
          <w:rFonts w:ascii="Times New Roman" w:eastAsia="Times New Roman" w:hAnsi="Times New Roman" w:cs="Times New Roman"/>
        </w:rPr>
        <w:t>relating to God.</w:t>
      </w:r>
    </w:p>
    <w:p w:rsidR="00F23337" w:rsidRDefault="00F23337" w:rsidP="00F23337">
      <w:pPr>
        <w:rPr>
          <w:rFonts w:ascii="Times New Roman" w:eastAsia="Times New Roman" w:hAnsi="Times New Roman" w:cs="Times New Roman"/>
        </w:rPr>
      </w:pPr>
    </w:p>
    <w:p w:rsidR="00DD1CB7" w:rsidRDefault="00ED6B55" w:rsidP="00F23337">
      <w:pPr>
        <w:ind w:firstLine="720"/>
        <w:rPr>
          <w:rFonts w:ascii="Times New Roman" w:eastAsia="Times New Roman" w:hAnsi="Times New Roman" w:cs="Times New Roman"/>
        </w:rPr>
      </w:pPr>
      <w:r>
        <w:rPr>
          <w:rFonts w:ascii="Times New Roman" w:eastAsia="Times New Roman" w:hAnsi="Times New Roman" w:cs="Times New Roman"/>
        </w:rPr>
        <w:t>In the Kendall Project</w:t>
      </w:r>
      <w:proofErr w:type="gramStart"/>
      <w:r>
        <w:rPr>
          <w:rFonts w:ascii="Times New Roman" w:eastAsia="Times New Roman" w:hAnsi="Times New Roman" w:cs="Times New Roman"/>
        </w:rPr>
        <w:t>,</w:t>
      </w:r>
      <w:proofErr w:type="gramEnd"/>
      <w:r>
        <w:rPr>
          <w:rStyle w:val="FootnoteReference"/>
          <w:rFonts w:ascii="Times New Roman" w:eastAsia="Times New Roman" w:hAnsi="Times New Roman" w:cs="Times New Roman"/>
        </w:rPr>
        <w:footnoteReference w:id="24"/>
      </w:r>
      <w:r w:rsidR="006D373A">
        <w:rPr>
          <w:rFonts w:ascii="Times New Roman" w:eastAsia="Times New Roman" w:hAnsi="Times New Roman" w:cs="Times New Roman"/>
        </w:rPr>
        <w:t>which set out to explore:</w:t>
      </w:r>
    </w:p>
    <w:p w:rsidR="006D373A" w:rsidRDefault="006D373A" w:rsidP="00F23337">
      <w:pPr>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spiritual revolution </w:t>
      </w:r>
      <w:r>
        <w:rPr>
          <w:rFonts w:ascii="Times New Roman" w:eastAsia="Times New Roman" w:hAnsi="Times New Roman" w:cs="Times New Roman"/>
          <w:i/>
          <w:sz w:val="20"/>
          <w:szCs w:val="20"/>
        </w:rPr>
        <w:t>claim</w:t>
      </w:r>
      <w:r>
        <w:rPr>
          <w:rFonts w:ascii="Times New Roman" w:eastAsia="Times New Roman" w:hAnsi="Times New Roman" w:cs="Times New Roman"/>
          <w:sz w:val="20"/>
          <w:szCs w:val="20"/>
        </w:rPr>
        <w:t xml:space="preserve"> that traditional forms of religion, particularly Christianity, is giving way to holistic spirituality sometimes still called ‘New Age.’</w:t>
      </w:r>
      <w:r>
        <w:rPr>
          <w:rStyle w:val="FootnoteReference"/>
          <w:rFonts w:ascii="Times New Roman" w:eastAsia="Times New Roman" w:hAnsi="Times New Roman" w:cs="Times New Roman"/>
          <w:sz w:val="20"/>
          <w:szCs w:val="20"/>
        </w:rPr>
        <w:footnoteReference w:id="25"/>
      </w:r>
    </w:p>
    <w:p w:rsidR="00AA06B5" w:rsidRDefault="00AA06B5" w:rsidP="00257330">
      <w:pPr>
        <w:ind w:firstLine="720"/>
        <w:rPr>
          <w:rFonts w:ascii="Times New Roman" w:eastAsia="Times New Roman" w:hAnsi="Times New Roman" w:cs="Times New Roman"/>
        </w:rPr>
      </w:pPr>
      <w:r>
        <w:rPr>
          <w:rFonts w:ascii="Times New Roman" w:eastAsia="Times New Roman" w:hAnsi="Times New Roman" w:cs="Times New Roman"/>
        </w:rPr>
        <w:t>The project identified the following as examples of holistic spirituality</w:t>
      </w:r>
      <w:r w:rsidR="00875B0F">
        <w:rPr>
          <w:rFonts w:ascii="Times New Roman" w:eastAsia="Times New Roman" w:hAnsi="Times New Roman" w:cs="Times New Roman"/>
        </w:rPr>
        <w:t>:</w:t>
      </w:r>
    </w:p>
    <w:p w:rsidR="00875B0F" w:rsidRDefault="00875B0F" w:rsidP="00F23337">
      <w:pPr>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most popular is yoga, followed by various versions of massage, aromatherapy, homeopathy, reflexology, </w:t>
      </w:r>
      <w:proofErr w:type="gramStart"/>
      <w:r>
        <w:rPr>
          <w:rFonts w:ascii="Times New Roman" w:eastAsia="Times New Roman" w:hAnsi="Times New Roman" w:cs="Times New Roman"/>
          <w:sz w:val="20"/>
          <w:szCs w:val="20"/>
        </w:rPr>
        <w:t>the</w:t>
      </w:r>
      <w:proofErr w:type="gramEnd"/>
      <w:r>
        <w:rPr>
          <w:rFonts w:ascii="Times New Roman" w:eastAsia="Times New Roman" w:hAnsi="Times New Roman" w:cs="Times New Roman"/>
          <w:sz w:val="20"/>
          <w:szCs w:val="20"/>
        </w:rPr>
        <w:t xml:space="preserve"> Alexander Technique, tai chi, osteopathy, </w:t>
      </w:r>
      <w:proofErr w:type="spellStart"/>
      <w:r>
        <w:rPr>
          <w:rFonts w:ascii="Times New Roman" w:eastAsia="Times New Roman" w:hAnsi="Times New Roman" w:cs="Times New Roman"/>
          <w:sz w:val="20"/>
          <w:szCs w:val="20"/>
        </w:rPr>
        <w:t>reiki</w:t>
      </w:r>
      <w:proofErr w:type="spellEnd"/>
      <w:r>
        <w:rPr>
          <w:rFonts w:ascii="Times New Roman" w:eastAsia="Times New Roman" w:hAnsi="Times New Roman" w:cs="Times New Roman"/>
          <w:sz w:val="20"/>
          <w:szCs w:val="20"/>
        </w:rPr>
        <w:t xml:space="preserve"> and flower essences therapy.</w:t>
      </w:r>
      <w:r>
        <w:rPr>
          <w:rStyle w:val="FootnoteReference"/>
          <w:rFonts w:ascii="Times New Roman" w:eastAsia="Times New Roman" w:hAnsi="Times New Roman" w:cs="Times New Roman"/>
          <w:sz w:val="20"/>
          <w:szCs w:val="20"/>
        </w:rPr>
        <w:footnoteReference w:id="26"/>
      </w:r>
    </w:p>
    <w:p w:rsidR="00875B0F" w:rsidRDefault="00875B0F" w:rsidP="0004551A">
      <w:pPr>
        <w:rPr>
          <w:rFonts w:ascii="Times New Roman" w:eastAsia="Times New Roman" w:hAnsi="Times New Roman" w:cs="Times New Roman"/>
        </w:rPr>
      </w:pPr>
    </w:p>
    <w:p w:rsidR="00875B0F" w:rsidRDefault="00875B0F" w:rsidP="00257330">
      <w:pPr>
        <w:ind w:firstLine="720"/>
        <w:rPr>
          <w:rFonts w:ascii="Times New Roman" w:eastAsia="Times New Roman" w:hAnsi="Times New Roman" w:cs="Times New Roman"/>
        </w:rPr>
      </w:pPr>
      <w:r>
        <w:rPr>
          <w:rFonts w:ascii="Times New Roman" w:eastAsia="Times New Roman" w:hAnsi="Times New Roman" w:cs="Times New Roman"/>
        </w:rPr>
        <w:t xml:space="preserve">And although the Kendall </w:t>
      </w:r>
      <w:proofErr w:type="gramStart"/>
      <w:r>
        <w:rPr>
          <w:rFonts w:ascii="Times New Roman" w:eastAsia="Times New Roman" w:hAnsi="Times New Roman" w:cs="Times New Roman"/>
        </w:rPr>
        <w:t>team extrapolate</w:t>
      </w:r>
      <w:proofErr w:type="gramEnd"/>
      <w:r>
        <w:rPr>
          <w:rFonts w:ascii="Times New Roman" w:eastAsia="Times New Roman" w:hAnsi="Times New Roman" w:cs="Times New Roman"/>
        </w:rPr>
        <w:t xml:space="preserve"> from their extensive questionnaire of the residents of Kendall</w:t>
      </w:r>
      <w:r w:rsidR="00257330">
        <w:rPr>
          <w:rFonts w:ascii="Times New Roman" w:eastAsia="Times New Roman" w:hAnsi="Times New Roman" w:cs="Times New Roman"/>
        </w:rPr>
        <w:t xml:space="preserve"> </w:t>
      </w:r>
      <w:r>
        <w:rPr>
          <w:rFonts w:ascii="Times New Roman" w:eastAsia="Times New Roman" w:hAnsi="Times New Roman" w:cs="Times New Roman"/>
        </w:rPr>
        <w:t>that the trends are all in favour of ‘holistic spirituality</w:t>
      </w:r>
      <w:r w:rsidR="007140D6">
        <w:rPr>
          <w:rFonts w:ascii="Times New Roman" w:eastAsia="Times New Roman" w:hAnsi="Times New Roman" w:cs="Times New Roman"/>
        </w:rPr>
        <w:t>,</w:t>
      </w:r>
      <w:r>
        <w:rPr>
          <w:rFonts w:ascii="Times New Roman" w:eastAsia="Times New Roman" w:hAnsi="Times New Roman" w:cs="Times New Roman"/>
        </w:rPr>
        <w:t>’ over the ‘congregational domain,’ nevertheless</w:t>
      </w:r>
      <w:r w:rsidR="007140D6">
        <w:rPr>
          <w:rFonts w:ascii="Times New Roman" w:eastAsia="Times New Roman" w:hAnsi="Times New Roman" w:cs="Times New Roman"/>
        </w:rPr>
        <w:t xml:space="preserve"> they</w:t>
      </w:r>
      <w:r>
        <w:rPr>
          <w:rFonts w:ascii="Times New Roman" w:eastAsia="Times New Roman" w:hAnsi="Times New Roman" w:cs="Times New Roman"/>
        </w:rPr>
        <w:t xml:space="preserve"> concluded:</w:t>
      </w:r>
    </w:p>
    <w:p w:rsidR="00875B0F" w:rsidRDefault="00875B0F" w:rsidP="00F23337">
      <w:pPr>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We can say with some confidence that during a typical week in 2001 there were </w:t>
      </w:r>
      <w:r>
        <w:rPr>
          <w:rFonts w:ascii="Times New Roman" w:eastAsia="Times New Roman" w:hAnsi="Times New Roman" w:cs="Times New Roman"/>
          <w:i/>
          <w:sz w:val="20"/>
          <w:szCs w:val="20"/>
        </w:rPr>
        <w:t>five times</w:t>
      </w:r>
      <w:r>
        <w:rPr>
          <w:rFonts w:ascii="Times New Roman" w:eastAsia="Times New Roman" w:hAnsi="Times New Roman" w:cs="Times New Roman"/>
          <w:sz w:val="20"/>
          <w:szCs w:val="20"/>
        </w:rPr>
        <w:t xml:space="preserve"> as many people involved in the congregational domain as there were in the holistic milieu.</w:t>
      </w:r>
      <w:r>
        <w:rPr>
          <w:rStyle w:val="FootnoteReference"/>
          <w:rFonts w:ascii="Times New Roman" w:eastAsia="Times New Roman" w:hAnsi="Times New Roman" w:cs="Times New Roman"/>
          <w:sz w:val="20"/>
          <w:szCs w:val="20"/>
        </w:rPr>
        <w:footnoteReference w:id="27"/>
      </w:r>
    </w:p>
    <w:p w:rsidR="00D1126E" w:rsidRDefault="00D1126E" w:rsidP="0004551A">
      <w:pPr>
        <w:rPr>
          <w:rFonts w:ascii="Times New Roman" w:eastAsia="Times New Roman" w:hAnsi="Times New Roman" w:cs="Times New Roman"/>
          <w:sz w:val="20"/>
          <w:szCs w:val="20"/>
        </w:rPr>
      </w:pPr>
    </w:p>
    <w:p w:rsidR="00D1126E" w:rsidRPr="00D1126E" w:rsidRDefault="00D1126E" w:rsidP="00257330">
      <w:pPr>
        <w:ind w:firstLine="720"/>
        <w:rPr>
          <w:rFonts w:ascii="Times New Roman" w:eastAsia="Times New Roman" w:hAnsi="Times New Roman" w:cs="Times New Roman"/>
        </w:rPr>
      </w:pPr>
      <w:r>
        <w:rPr>
          <w:rFonts w:ascii="Times New Roman" w:eastAsia="Times New Roman" w:hAnsi="Times New Roman" w:cs="Times New Roman"/>
        </w:rPr>
        <w:t>However, the greater challenge to traditional congregational worship is more likely to come from individuals sitting in front of their computer screens</w:t>
      </w:r>
      <w:r w:rsidR="007140D6">
        <w:rPr>
          <w:rFonts w:ascii="Times New Roman" w:eastAsia="Times New Roman" w:hAnsi="Times New Roman" w:cs="Times New Roman"/>
        </w:rPr>
        <w:t>,</w:t>
      </w:r>
      <w:r>
        <w:rPr>
          <w:rFonts w:ascii="Times New Roman" w:eastAsia="Times New Roman" w:hAnsi="Times New Roman" w:cs="Times New Roman"/>
        </w:rPr>
        <w:t xml:space="preserve"> surfing the net for interesting spiritual sites, sampling the wares on offer from the comfort of their homes</w:t>
      </w:r>
      <w:r w:rsidR="007140D6">
        <w:rPr>
          <w:rFonts w:ascii="Times New Roman" w:eastAsia="Times New Roman" w:hAnsi="Times New Roman" w:cs="Times New Roman"/>
        </w:rPr>
        <w:t>,</w:t>
      </w:r>
      <w:r>
        <w:rPr>
          <w:rFonts w:ascii="Times New Roman" w:eastAsia="Times New Roman" w:hAnsi="Times New Roman" w:cs="Times New Roman"/>
        </w:rPr>
        <w:t xml:space="preserve"> without the necessi</w:t>
      </w:r>
      <w:r w:rsidR="007140D6">
        <w:rPr>
          <w:rFonts w:ascii="Times New Roman" w:eastAsia="Times New Roman" w:hAnsi="Times New Roman" w:cs="Times New Roman"/>
        </w:rPr>
        <w:t>ty for face-to-face interaction, or any commitment.</w:t>
      </w:r>
    </w:p>
    <w:p w:rsidR="006D373A" w:rsidRDefault="006D373A" w:rsidP="0004551A">
      <w:pPr>
        <w:rPr>
          <w:rFonts w:ascii="Times New Roman" w:eastAsia="Times New Roman" w:hAnsi="Times New Roman" w:cs="Times New Roman"/>
        </w:rPr>
      </w:pPr>
    </w:p>
    <w:p w:rsidR="00D1126E" w:rsidRDefault="007140D6" w:rsidP="00257330">
      <w:pPr>
        <w:ind w:firstLine="720"/>
        <w:rPr>
          <w:rFonts w:ascii="Times New Roman" w:eastAsia="Times New Roman" w:hAnsi="Times New Roman" w:cs="Times New Roman"/>
        </w:rPr>
      </w:pPr>
      <w:r>
        <w:rPr>
          <w:rFonts w:ascii="Times New Roman" w:eastAsia="Times New Roman" w:hAnsi="Times New Roman" w:cs="Times New Roman"/>
        </w:rPr>
        <w:t>T</w:t>
      </w:r>
      <w:r w:rsidR="00D1126E">
        <w:rPr>
          <w:rFonts w:ascii="Times New Roman" w:eastAsia="Times New Roman" w:hAnsi="Times New Roman" w:cs="Times New Roman"/>
        </w:rPr>
        <w:t>here will always be a place for a group which expounds very clear and definite views of how to address the issues of the day</w:t>
      </w:r>
      <w:r>
        <w:rPr>
          <w:rFonts w:ascii="Times New Roman" w:eastAsia="Times New Roman" w:hAnsi="Times New Roman" w:cs="Times New Roman"/>
        </w:rPr>
        <w:t>,</w:t>
      </w:r>
      <w:r w:rsidR="00D1126E">
        <w:rPr>
          <w:rFonts w:ascii="Times New Roman" w:eastAsia="Times New Roman" w:hAnsi="Times New Roman" w:cs="Times New Roman"/>
        </w:rPr>
        <w:t xml:space="preserve"> whether they </w:t>
      </w:r>
      <w:proofErr w:type="gramStart"/>
      <w:r w:rsidR="00D1126E">
        <w:rPr>
          <w:rFonts w:ascii="Times New Roman" w:eastAsia="Times New Roman" w:hAnsi="Times New Roman" w:cs="Times New Roman"/>
        </w:rPr>
        <w:t>be</w:t>
      </w:r>
      <w:proofErr w:type="gramEnd"/>
      <w:r w:rsidR="00D1126E">
        <w:rPr>
          <w:rFonts w:ascii="Times New Roman" w:eastAsia="Times New Roman" w:hAnsi="Times New Roman" w:cs="Times New Roman"/>
        </w:rPr>
        <w:t xml:space="preserve"> religious, philosophical</w:t>
      </w:r>
      <w:r>
        <w:rPr>
          <w:rFonts w:ascii="Times New Roman" w:eastAsia="Times New Roman" w:hAnsi="Times New Roman" w:cs="Times New Roman"/>
        </w:rPr>
        <w:t>, ideological,</w:t>
      </w:r>
      <w:r w:rsidR="00D1126E">
        <w:rPr>
          <w:rFonts w:ascii="Times New Roman" w:eastAsia="Times New Roman" w:hAnsi="Times New Roman" w:cs="Times New Roman"/>
        </w:rPr>
        <w:t xml:space="preserve"> or political. In any age of uncertainty or oppression</w:t>
      </w:r>
      <w:r>
        <w:rPr>
          <w:rFonts w:ascii="Times New Roman" w:eastAsia="Times New Roman" w:hAnsi="Times New Roman" w:cs="Times New Roman"/>
        </w:rPr>
        <w:t>,</w:t>
      </w:r>
      <w:r w:rsidR="00D1126E">
        <w:rPr>
          <w:rFonts w:ascii="Times New Roman" w:eastAsia="Times New Roman" w:hAnsi="Times New Roman" w:cs="Times New Roman"/>
        </w:rPr>
        <w:t xml:space="preserve"> a group that appears to know what it is doing and where it is going, will always have adherents. But at a time in any society where its members </w:t>
      </w:r>
      <w:r>
        <w:rPr>
          <w:rFonts w:ascii="Times New Roman" w:eastAsia="Times New Roman" w:hAnsi="Times New Roman" w:cs="Times New Roman"/>
        </w:rPr>
        <w:t xml:space="preserve">routinely </w:t>
      </w:r>
      <w:r w:rsidR="00D1126E">
        <w:rPr>
          <w:rFonts w:ascii="Times New Roman" w:eastAsia="Times New Roman" w:hAnsi="Times New Roman" w:cs="Times New Roman"/>
        </w:rPr>
        <w:t>feel safe, secure</w:t>
      </w:r>
      <w:r>
        <w:rPr>
          <w:rFonts w:ascii="Times New Roman" w:eastAsia="Times New Roman" w:hAnsi="Times New Roman" w:cs="Times New Roman"/>
        </w:rPr>
        <w:t>,</w:t>
      </w:r>
      <w:r w:rsidR="00D1126E">
        <w:rPr>
          <w:rFonts w:ascii="Times New Roman" w:eastAsia="Times New Roman" w:hAnsi="Times New Roman" w:cs="Times New Roman"/>
        </w:rPr>
        <w:t xml:space="preserve"> and economically comfortable</w:t>
      </w:r>
      <w:r>
        <w:rPr>
          <w:rFonts w:ascii="Times New Roman" w:eastAsia="Times New Roman" w:hAnsi="Times New Roman" w:cs="Times New Roman"/>
        </w:rPr>
        <w:t>,</w:t>
      </w:r>
      <w:r w:rsidR="00D1126E">
        <w:rPr>
          <w:rFonts w:ascii="Times New Roman" w:eastAsia="Times New Roman" w:hAnsi="Times New Roman" w:cs="Times New Roman"/>
        </w:rPr>
        <w:t xml:space="preserve"> then individuals do not so readily accept the authority of organized groups</w:t>
      </w:r>
      <w:r>
        <w:rPr>
          <w:rFonts w:ascii="Times New Roman" w:eastAsia="Times New Roman" w:hAnsi="Times New Roman" w:cs="Times New Roman"/>
        </w:rPr>
        <w:t>,</w:t>
      </w:r>
      <w:r w:rsidR="00D1126E">
        <w:rPr>
          <w:rFonts w:ascii="Times New Roman" w:eastAsia="Times New Roman" w:hAnsi="Times New Roman" w:cs="Times New Roman"/>
        </w:rPr>
        <w:t xml:space="preserve"> especially if they are recommending challenging changes to personal life lifestyles</w:t>
      </w:r>
      <w:r w:rsidR="00170D65">
        <w:rPr>
          <w:rFonts w:ascii="Times New Roman" w:eastAsia="Times New Roman" w:hAnsi="Times New Roman" w:cs="Times New Roman"/>
        </w:rPr>
        <w:t>,</w:t>
      </w:r>
      <w:r w:rsidR="006B6270">
        <w:rPr>
          <w:rFonts w:ascii="Times New Roman" w:eastAsia="Times New Roman" w:hAnsi="Times New Roman" w:cs="Times New Roman"/>
        </w:rPr>
        <w:t xml:space="preserve"> which include a measure of self sacrifice in favour of the group.</w:t>
      </w:r>
    </w:p>
    <w:p w:rsidR="00F23337" w:rsidRDefault="00F23337" w:rsidP="00F23337">
      <w:pPr>
        <w:rPr>
          <w:rFonts w:ascii="Times New Roman" w:eastAsia="Times New Roman" w:hAnsi="Times New Roman" w:cs="Times New Roman"/>
        </w:rPr>
      </w:pPr>
    </w:p>
    <w:p w:rsidR="006B6270" w:rsidRDefault="006B6270" w:rsidP="00257330">
      <w:pPr>
        <w:ind w:firstLine="720"/>
        <w:rPr>
          <w:rFonts w:ascii="Times New Roman" w:eastAsia="Times New Roman" w:hAnsi="Times New Roman" w:cs="Times New Roman"/>
        </w:rPr>
      </w:pPr>
      <w:r>
        <w:rPr>
          <w:rFonts w:ascii="Times New Roman" w:eastAsia="Times New Roman" w:hAnsi="Times New Roman" w:cs="Times New Roman"/>
        </w:rPr>
        <w:t>At the end of their study the Kendall group makes the following observation about the future of congregational life from a sociological view point.</w:t>
      </w:r>
    </w:p>
    <w:p w:rsidR="002F1751" w:rsidRDefault="002F1751" w:rsidP="00F23337">
      <w:pPr>
        <w:rPr>
          <w:rFonts w:ascii="Times New Roman" w:eastAsia="Times New Roman" w:hAnsi="Times New Roman" w:cs="Times New Roman"/>
        </w:rPr>
      </w:pPr>
    </w:p>
    <w:p w:rsidR="006B6270" w:rsidRDefault="006B6270" w:rsidP="00F23337">
      <w:pPr>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conclusion to which we are drawn is that while the congregational domain is more likely to attract those who retain a commitment to life-as than to subjective-life, congregations of experiential difference have an advantage over other forms of congregation in that they may be able to attract not only those who seek the sacred in external obligation, but those who also wish to encounter the sacred in the depths of inner experience. They seem to have secured a competitive edge by virtue of the fact that they both resist the subjective turn by offering clear normative guidance </w:t>
      </w:r>
      <w:r>
        <w:rPr>
          <w:rFonts w:ascii="Times New Roman" w:eastAsia="Times New Roman" w:hAnsi="Times New Roman" w:cs="Times New Roman"/>
          <w:i/>
          <w:sz w:val="20"/>
          <w:szCs w:val="20"/>
        </w:rPr>
        <w:t xml:space="preserve">and </w:t>
      </w:r>
      <w:r>
        <w:rPr>
          <w:rFonts w:ascii="Times New Roman" w:eastAsia="Times New Roman" w:hAnsi="Times New Roman" w:cs="Times New Roman"/>
          <w:sz w:val="20"/>
          <w:szCs w:val="20"/>
        </w:rPr>
        <w:t xml:space="preserve">cater to it by offering intense personal experience of the sacred. As such, experiential congregations of difference can appeal to those who seek a clear framework of roles, obligations and duties, but </w:t>
      </w:r>
      <w:r>
        <w:rPr>
          <w:rFonts w:ascii="Times New Roman" w:eastAsia="Times New Roman" w:hAnsi="Times New Roman" w:cs="Times New Roman"/>
          <w:i/>
          <w:sz w:val="20"/>
          <w:szCs w:val="20"/>
        </w:rPr>
        <w:t>also</w:t>
      </w:r>
      <w:r>
        <w:rPr>
          <w:rFonts w:ascii="Times New Roman" w:eastAsia="Times New Roman" w:hAnsi="Times New Roman" w:cs="Times New Roman"/>
          <w:sz w:val="20"/>
          <w:szCs w:val="20"/>
        </w:rPr>
        <w:t xml:space="preserve"> want their subjective</w:t>
      </w:r>
      <w:r w:rsidR="003C6F5F">
        <w:rPr>
          <w:rFonts w:ascii="Times New Roman" w:eastAsia="Times New Roman" w:hAnsi="Times New Roman" w:cs="Times New Roman"/>
          <w:sz w:val="20"/>
          <w:szCs w:val="20"/>
        </w:rPr>
        <w:t xml:space="preserve"> lives to be healed, stimulated, enhanced, and transformed through contact with the Holy Spirit. What this means, in more concrete terms, is that they are likely to attract ‘respectable’ individuals and families – from </w:t>
      </w:r>
      <w:proofErr w:type="spellStart"/>
      <w:r w:rsidR="003C6F5F">
        <w:rPr>
          <w:rFonts w:ascii="Times New Roman" w:eastAsia="Times New Roman" w:hAnsi="Times New Roman" w:cs="Times New Roman"/>
          <w:sz w:val="20"/>
          <w:szCs w:val="20"/>
        </w:rPr>
        <w:t>tradespeople</w:t>
      </w:r>
      <w:proofErr w:type="spellEnd"/>
      <w:r w:rsidR="003C6F5F">
        <w:rPr>
          <w:rFonts w:ascii="Times New Roman" w:eastAsia="Times New Roman" w:hAnsi="Times New Roman" w:cs="Times New Roman"/>
          <w:sz w:val="20"/>
          <w:szCs w:val="20"/>
        </w:rPr>
        <w:t xml:space="preserve"> to administrators to solicitors to businesspeople – who long for a more stable, ordered, hierarchical, respectful, family-based, ‘wholesome’ society, but who want their religion to make a difference to the quality of their subjective-lives. They want to ‘feel’ the presence of God, to ‘taste and see; how good the Lord is</w:t>
      </w:r>
      <w:r w:rsidR="00170D65">
        <w:rPr>
          <w:rFonts w:ascii="Times New Roman" w:eastAsia="Times New Roman" w:hAnsi="Times New Roman" w:cs="Times New Roman"/>
          <w:sz w:val="20"/>
          <w:szCs w:val="20"/>
        </w:rPr>
        <w:t>’</w:t>
      </w:r>
      <w:r w:rsidR="003C6F5F">
        <w:rPr>
          <w:rFonts w:ascii="Times New Roman" w:eastAsia="Times New Roman" w:hAnsi="Times New Roman" w:cs="Times New Roman"/>
          <w:sz w:val="20"/>
          <w:szCs w:val="20"/>
        </w:rPr>
        <w:t>, to experience ‘his blessings’ in every aspect of their lives. Given the ‘joy’ they have themselves experienced through being ‘born again’, they are likely to be active in trying to convert others so that they too may experience the richness of a life lived ‘in the Lord’ and in everyday, moment-to-moment, deeply subjective relationship with him.</w:t>
      </w:r>
      <w:r w:rsidR="003C6F5F">
        <w:rPr>
          <w:rStyle w:val="FootnoteReference"/>
          <w:rFonts w:ascii="Times New Roman" w:eastAsia="Times New Roman" w:hAnsi="Times New Roman" w:cs="Times New Roman"/>
          <w:sz w:val="20"/>
          <w:szCs w:val="20"/>
        </w:rPr>
        <w:footnoteReference w:id="28"/>
      </w:r>
    </w:p>
    <w:p w:rsidR="00F23337" w:rsidRPr="006B6270" w:rsidRDefault="00F23337" w:rsidP="00F23337">
      <w:pPr>
        <w:ind w:left="720" w:firstLine="720"/>
        <w:rPr>
          <w:rFonts w:ascii="Times New Roman" w:eastAsia="Times New Roman" w:hAnsi="Times New Roman" w:cs="Times New Roman"/>
          <w:sz w:val="20"/>
          <w:szCs w:val="20"/>
        </w:rPr>
      </w:pPr>
    </w:p>
    <w:p w:rsidR="0017577D" w:rsidRDefault="0017577D" w:rsidP="00257330">
      <w:pPr>
        <w:ind w:firstLine="720"/>
        <w:rPr>
          <w:rFonts w:ascii="Times New Roman" w:eastAsia="Times New Roman" w:hAnsi="Times New Roman" w:cs="Times New Roman"/>
        </w:rPr>
      </w:pPr>
      <w:r>
        <w:rPr>
          <w:rFonts w:ascii="Times New Roman" w:eastAsia="Times New Roman" w:hAnsi="Times New Roman" w:cs="Times New Roman"/>
        </w:rPr>
        <w:lastRenderedPageBreak/>
        <w:t>I have come to this topic not as an academic but as a parish priest approaching retirement, after a</w:t>
      </w:r>
      <w:r w:rsidR="00257330">
        <w:rPr>
          <w:rFonts w:ascii="Times New Roman" w:eastAsia="Times New Roman" w:hAnsi="Times New Roman" w:cs="Times New Roman"/>
        </w:rPr>
        <w:t xml:space="preserve"> </w:t>
      </w:r>
      <w:r>
        <w:rPr>
          <w:rFonts w:ascii="Times New Roman" w:eastAsia="Times New Roman" w:hAnsi="Times New Roman" w:cs="Times New Roman"/>
        </w:rPr>
        <w:t>working life spent entirely in parish ministry. I am at the coal face</w:t>
      </w:r>
      <w:r w:rsidR="00323237">
        <w:rPr>
          <w:rFonts w:ascii="Times New Roman" w:eastAsia="Times New Roman" w:hAnsi="Times New Roman" w:cs="Times New Roman"/>
        </w:rPr>
        <w:t xml:space="preserve"> working with parishes, apart</w:t>
      </w:r>
      <w:r w:rsidR="00DF2685">
        <w:rPr>
          <w:rFonts w:ascii="Times New Roman" w:eastAsia="Times New Roman" w:hAnsi="Times New Roman" w:cs="Times New Roman"/>
        </w:rPr>
        <w:t xml:space="preserve"> from my own, in the midst of a society increasingly suspicious of organized or institutional religion</w:t>
      </w:r>
      <w:r w:rsidR="00323237">
        <w:rPr>
          <w:rFonts w:ascii="Times New Roman" w:eastAsia="Times New Roman" w:hAnsi="Times New Roman" w:cs="Times New Roman"/>
        </w:rPr>
        <w:t>. Since I began my ordained ministry the national census figures have seen the percentage of the population prepared to acknowledge their membership of the Anglican Church decline from 34 to 17 percent, despite the best</w:t>
      </w:r>
      <w:r w:rsidR="00257330">
        <w:rPr>
          <w:rFonts w:ascii="Times New Roman" w:eastAsia="Times New Roman" w:hAnsi="Times New Roman" w:cs="Times New Roman"/>
        </w:rPr>
        <w:t xml:space="preserve"> </w:t>
      </w:r>
      <w:r w:rsidR="00323237">
        <w:rPr>
          <w:rFonts w:ascii="Times New Roman" w:eastAsia="Times New Roman" w:hAnsi="Times New Roman" w:cs="Times New Roman"/>
        </w:rPr>
        <w:t>efforts of my colleagues to counter these trends</w:t>
      </w:r>
      <w:r w:rsidR="00170D65">
        <w:rPr>
          <w:rFonts w:ascii="Times New Roman" w:eastAsia="Times New Roman" w:hAnsi="Times New Roman" w:cs="Times New Roman"/>
        </w:rPr>
        <w:t>,</w:t>
      </w:r>
      <w:r w:rsidR="00323237">
        <w:rPr>
          <w:rFonts w:ascii="Times New Roman" w:eastAsia="Times New Roman" w:hAnsi="Times New Roman" w:cs="Times New Roman"/>
        </w:rPr>
        <w:t xml:space="preserve"> by doing our utmost to improve the quality and opportunity for ministry in our parishes for all the baptized.</w:t>
      </w:r>
    </w:p>
    <w:p w:rsidR="00F23337" w:rsidRDefault="00F23337" w:rsidP="00F23337">
      <w:pPr>
        <w:rPr>
          <w:rFonts w:ascii="Times New Roman" w:eastAsia="Times New Roman" w:hAnsi="Times New Roman" w:cs="Times New Roman"/>
        </w:rPr>
      </w:pPr>
    </w:p>
    <w:p w:rsidR="00323237" w:rsidRDefault="00323237" w:rsidP="00257330">
      <w:pPr>
        <w:ind w:firstLine="720"/>
        <w:rPr>
          <w:rFonts w:ascii="Times New Roman" w:eastAsia="Times New Roman" w:hAnsi="Times New Roman" w:cs="Times New Roman"/>
        </w:rPr>
      </w:pPr>
      <w:r>
        <w:rPr>
          <w:rFonts w:ascii="Times New Roman" w:eastAsia="Times New Roman" w:hAnsi="Times New Roman" w:cs="Times New Roman"/>
        </w:rPr>
        <w:t>I am convinced that being part of a faith community is the holiest idea we have, and therefore I</w:t>
      </w:r>
      <w:r w:rsidR="00257330">
        <w:rPr>
          <w:rFonts w:ascii="Times New Roman" w:eastAsia="Times New Roman" w:hAnsi="Times New Roman" w:cs="Times New Roman"/>
        </w:rPr>
        <w:t xml:space="preserve"> </w:t>
      </w:r>
      <w:r>
        <w:rPr>
          <w:rFonts w:ascii="Times New Roman" w:eastAsia="Times New Roman" w:hAnsi="Times New Roman" w:cs="Times New Roman"/>
        </w:rPr>
        <w:t xml:space="preserve">have focused on the key marks of the church – </w:t>
      </w:r>
      <w:r>
        <w:rPr>
          <w:rFonts w:ascii="Times New Roman" w:eastAsia="Times New Roman" w:hAnsi="Times New Roman" w:cs="Times New Roman"/>
          <w:i/>
        </w:rPr>
        <w:t xml:space="preserve">koinonia, </w:t>
      </w:r>
      <w:r w:rsidR="0002532A">
        <w:rPr>
          <w:rFonts w:ascii="Times New Roman" w:eastAsia="Times New Roman" w:hAnsi="Times New Roman" w:cs="Times New Roman"/>
          <w:i/>
        </w:rPr>
        <w:t>kerygma, diakonia</w:t>
      </w:r>
      <w:r w:rsidR="006C2D98">
        <w:rPr>
          <w:rFonts w:ascii="Times New Roman" w:eastAsia="Times New Roman" w:hAnsi="Times New Roman" w:cs="Times New Roman"/>
          <w:i/>
        </w:rPr>
        <w:t xml:space="preserve">, </w:t>
      </w:r>
      <w:r w:rsidR="0002532A">
        <w:rPr>
          <w:rFonts w:ascii="Times New Roman" w:eastAsia="Times New Roman" w:hAnsi="Times New Roman" w:cs="Times New Roman"/>
          <w:i/>
        </w:rPr>
        <w:t>leitourgia</w:t>
      </w:r>
      <w:r w:rsidR="006C2D98">
        <w:rPr>
          <w:rFonts w:ascii="Times New Roman" w:eastAsia="Times New Roman" w:hAnsi="Times New Roman" w:cs="Times New Roman"/>
          <w:i/>
        </w:rPr>
        <w:t xml:space="preserve"> </w:t>
      </w:r>
      <w:r w:rsidR="006C2D98">
        <w:rPr>
          <w:rFonts w:ascii="Times New Roman" w:eastAsia="Times New Roman" w:hAnsi="Times New Roman" w:cs="Times New Roman"/>
        </w:rPr>
        <w:t xml:space="preserve">and </w:t>
      </w:r>
      <w:proofErr w:type="spellStart"/>
      <w:r w:rsidR="006C2D98">
        <w:rPr>
          <w:rFonts w:ascii="Times New Roman" w:eastAsia="Times New Roman" w:hAnsi="Times New Roman" w:cs="Times New Roman"/>
          <w:i/>
        </w:rPr>
        <w:t>episkope</w:t>
      </w:r>
      <w:proofErr w:type="spellEnd"/>
      <w:r w:rsidR="0002532A">
        <w:rPr>
          <w:rFonts w:ascii="Times New Roman" w:eastAsia="Times New Roman" w:hAnsi="Times New Roman" w:cs="Times New Roman"/>
          <w:i/>
        </w:rPr>
        <w:t>.</w:t>
      </w:r>
      <w:r w:rsidR="0002532A">
        <w:rPr>
          <w:rFonts w:ascii="Times New Roman" w:eastAsia="Times New Roman" w:hAnsi="Times New Roman" w:cs="Times New Roman"/>
        </w:rPr>
        <w:t xml:space="preserve"> I have spent most time </w:t>
      </w:r>
      <w:r w:rsidR="00DF2685">
        <w:rPr>
          <w:rFonts w:ascii="Times New Roman" w:eastAsia="Times New Roman" w:hAnsi="Times New Roman" w:cs="Times New Roman"/>
        </w:rPr>
        <w:t xml:space="preserve">in this paper </w:t>
      </w:r>
      <w:r w:rsidR="0002532A">
        <w:rPr>
          <w:rFonts w:ascii="Times New Roman" w:eastAsia="Times New Roman" w:hAnsi="Times New Roman" w:cs="Times New Roman"/>
        </w:rPr>
        <w:t xml:space="preserve">on </w:t>
      </w:r>
      <w:r w:rsidR="0002532A">
        <w:rPr>
          <w:rFonts w:ascii="Times New Roman" w:eastAsia="Times New Roman" w:hAnsi="Times New Roman" w:cs="Times New Roman"/>
          <w:i/>
        </w:rPr>
        <w:t>leitourgia</w:t>
      </w:r>
      <w:r w:rsidR="0002532A">
        <w:rPr>
          <w:rFonts w:ascii="Times New Roman" w:eastAsia="Times New Roman" w:hAnsi="Times New Roman" w:cs="Times New Roman"/>
        </w:rPr>
        <w:t xml:space="preserve"> because I believe that </w:t>
      </w:r>
      <w:r w:rsidR="00170D65">
        <w:rPr>
          <w:rFonts w:ascii="Times New Roman" w:eastAsia="Times New Roman" w:hAnsi="Times New Roman" w:cs="Times New Roman"/>
        </w:rPr>
        <w:t xml:space="preserve">currently </w:t>
      </w:r>
      <w:r w:rsidR="0002532A">
        <w:rPr>
          <w:rFonts w:ascii="Times New Roman" w:eastAsia="Times New Roman" w:hAnsi="Times New Roman" w:cs="Times New Roman"/>
        </w:rPr>
        <w:t xml:space="preserve">it is the weakest of the </w:t>
      </w:r>
      <w:r w:rsidR="00F23337">
        <w:rPr>
          <w:rFonts w:ascii="Times New Roman" w:eastAsia="Times New Roman" w:hAnsi="Times New Roman" w:cs="Times New Roman"/>
        </w:rPr>
        <w:t>five</w:t>
      </w:r>
      <w:r w:rsidR="0002532A">
        <w:rPr>
          <w:rFonts w:ascii="Times New Roman" w:eastAsia="Times New Roman" w:hAnsi="Times New Roman" w:cs="Times New Roman"/>
        </w:rPr>
        <w:t xml:space="preserve"> marks and the least understood. I find myself increasingly unmoved by the call to be relevant</w:t>
      </w:r>
      <w:r w:rsidR="00170D65">
        <w:rPr>
          <w:rFonts w:ascii="Times New Roman" w:eastAsia="Times New Roman" w:hAnsi="Times New Roman" w:cs="Times New Roman"/>
        </w:rPr>
        <w:t>,</w:t>
      </w:r>
      <w:r w:rsidR="0002532A">
        <w:rPr>
          <w:rFonts w:ascii="Times New Roman" w:eastAsia="Times New Roman" w:hAnsi="Times New Roman" w:cs="Times New Roman"/>
        </w:rPr>
        <w:t xml:space="preserve"> and even less by the suggestion that ‘if we give the people what they want more people will attend our church ser</w:t>
      </w:r>
      <w:r w:rsidR="00DF2685">
        <w:rPr>
          <w:rFonts w:ascii="Times New Roman" w:eastAsia="Times New Roman" w:hAnsi="Times New Roman" w:cs="Times New Roman"/>
        </w:rPr>
        <w:t>vices.’ I am less impressed</w:t>
      </w:r>
      <w:r w:rsidR="0002532A">
        <w:rPr>
          <w:rFonts w:ascii="Times New Roman" w:eastAsia="Times New Roman" w:hAnsi="Times New Roman" w:cs="Times New Roman"/>
        </w:rPr>
        <w:t xml:space="preserve"> by accounts of large gatherings of largely passive</w:t>
      </w:r>
      <w:r w:rsidR="007F42D9">
        <w:rPr>
          <w:rFonts w:ascii="Times New Roman" w:eastAsia="Times New Roman" w:hAnsi="Times New Roman" w:cs="Times New Roman"/>
        </w:rPr>
        <w:t xml:space="preserve"> audiences</w:t>
      </w:r>
      <w:r w:rsidR="00170D65">
        <w:rPr>
          <w:rFonts w:ascii="Times New Roman" w:eastAsia="Times New Roman" w:hAnsi="Times New Roman" w:cs="Times New Roman"/>
        </w:rPr>
        <w:t>,</w:t>
      </w:r>
      <w:r w:rsidR="007F42D9">
        <w:rPr>
          <w:rFonts w:ascii="Times New Roman" w:eastAsia="Times New Roman" w:hAnsi="Times New Roman" w:cs="Times New Roman"/>
        </w:rPr>
        <w:t xml:space="preserve"> where the ministry team delivers an ‘awesome presentation’. I am with John MacArthur:</w:t>
      </w:r>
    </w:p>
    <w:p w:rsidR="00F23337" w:rsidRDefault="00F23337" w:rsidP="00F23337">
      <w:pPr>
        <w:rPr>
          <w:rFonts w:ascii="Times New Roman" w:eastAsia="Times New Roman" w:hAnsi="Times New Roman" w:cs="Times New Roman"/>
        </w:rPr>
      </w:pPr>
    </w:p>
    <w:p w:rsidR="007F42D9" w:rsidRDefault="007F42D9" w:rsidP="00F23337">
      <w:pPr>
        <w:ind w:left="720" w:firstLine="720"/>
        <w:rPr>
          <w:rFonts w:ascii="Times New Roman" w:eastAsia="Times New Roman" w:hAnsi="Times New Roman" w:cs="Times New Roman"/>
          <w:sz w:val="20"/>
          <w:szCs w:val="20"/>
        </w:rPr>
      </w:pPr>
      <w:r>
        <w:rPr>
          <w:rFonts w:ascii="Times New Roman" w:eastAsia="Times New Roman" w:hAnsi="Times New Roman" w:cs="Times New Roman"/>
          <w:sz w:val="20"/>
          <w:szCs w:val="20"/>
        </w:rPr>
        <w:t>Nothing in Scripture indicates the church should lure people to Christ by presenting Christianity as an attractive option…The message of the cross is foolishness to those who are perishing (1 Cor. 1:18). There is no way to make it otherwise and b</w:t>
      </w:r>
      <w:r w:rsidR="00DF2685">
        <w:rPr>
          <w:rFonts w:ascii="Times New Roman" w:eastAsia="Times New Roman" w:hAnsi="Times New Roman" w:cs="Times New Roman"/>
          <w:sz w:val="20"/>
          <w:szCs w:val="20"/>
        </w:rPr>
        <w:t>e faithful to the message…The Go</w:t>
      </w:r>
      <w:r>
        <w:rPr>
          <w:rFonts w:ascii="Times New Roman" w:eastAsia="Times New Roman" w:hAnsi="Times New Roman" w:cs="Times New Roman"/>
          <w:sz w:val="20"/>
          <w:szCs w:val="20"/>
        </w:rPr>
        <w:t>spel itself is disagreeable, unattractive, repulsive, and alarming to the world. It exposes sin, condemns pride, convicts the unbelieving heart, and shows human righteousness – even the best, most appealing aspects of human nature – to be worthless, defiled, filthy rags (cf. Isa 64:6).</w:t>
      </w:r>
      <w:r>
        <w:rPr>
          <w:rStyle w:val="FootnoteReference"/>
          <w:rFonts w:ascii="Times New Roman" w:eastAsia="Times New Roman" w:hAnsi="Times New Roman" w:cs="Times New Roman"/>
          <w:sz w:val="20"/>
          <w:szCs w:val="20"/>
        </w:rPr>
        <w:footnoteReference w:id="29"/>
      </w:r>
    </w:p>
    <w:p w:rsidR="002F1751" w:rsidRDefault="002F1751" w:rsidP="00F23337">
      <w:pPr>
        <w:ind w:firstLine="720"/>
        <w:rPr>
          <w:rFonts w:ascii="Times New Roman" w:eastAsia="Times New Roman" w:hAnsi="Times New Roman" w:cs="Times New Roman"/>
        </w:rPr>
      </w:pPr>
    </w:p>
    <w:p w:rsidR="00F23337" w:rsidRDefault="00096D9F" w:rsidP="00257330">
      <w:pPr>
        <w:ind w:firstLine="720"/>
        <w:rPr>
          <w:rFonts w:ascii="Times New Roman" w:eastAsia="Times New Roman" w:hAnsi="Times New Roman" w:cs="Times New Roman"/>
        </w:rPr>
      </w:pPr>
      <w:r>
        <w:rPr>
          <w:rFonts w:ascii="Times New Roman" w:eastAsia="Times New Roman" w:hAnsi="Times New Roman" w:cs="Times New Roman"/>
        </w:rPr>
        <w:t>Nevertheless, those of us who have responsibility for leading communities of the faithful cannot just carry on doing what we have always done without expecting the current crisis to deepen. There are already signs that the mega church phenomenon has reached its peak as fewer of the baby-boomer generation (those born after World War 2 and before the mid 60’s) are available to attend</w:t>
      </w:r>
      <w:r w:rsidR="00170D65">
        <w:rPr>
          <w:rFonts w:ascii="Times New Roman" w:eastAsia="Times New Roman" w:hAnsi="Times New Roman" w:cs="Times New Roman"/>
        </w:rPr>
        <w:t>,</w:t>
      </w:r>
      <w:r>
        <w:rPr>
          <w:rFonts w:ascii="Times New Roman" w:eastAsia="Times New Roman" w:hAnsi="Times New Roman" w:cs="Times New Roman"/>
        </w:rPr>
        <w:t xml:space="preserve"> and the later generations are less attracted by super</w:t>
      </w:r>
      <w:r w:rsidR="00202F92">
        <w:rPr>
          <w:rFonts w:ascii="Times New Roman" w:eastAsia="Times New Roman" w:hAnsi="Times New Roman" w:cs="Times New Roman"/>
        </w:rPr>
        <w:t xml:space="preserve"> </w:t>
      </w:r>
      <w:r>
        <w:rPr>
          <w:rFonts w:ascii="Times New Roman" w:eastAsia="Times New Roman" w:hAnsi="Times New Roman" w:cs="Times New Roman"/>
        </w:rPr>
        <w:t>large gatherings for their spiritual sustenance.</w:t>
      </w:r>
      <w:r w:rsidR="00716C8F">
        <w:rPr>
          <w:rFonts w:ascii="Times New Roman" w:eastAsia="Times New Roman" w:hAnsi="Times New Roman" w:cs="Times New Roman"/>
        </w:rPr>
        <w:t xml:space="preserve"> All the indications are that smaller local congregations will have the edge going forward. These will be communities where everyone is known by name</w:t>
      </w:r>
      <w:r w:rsidR="00170D65">
        <w:rPr>
          <w:rFonts w:ascii="Times New Roman" w:eastAsia="Times New Roman" w:hAnsi="Times New Roman" w:cs="Times New Roman"/>
        </w:rPr>
        <w:t>,</w:t>
      </w:r>
      <w:r w:rsidR="00716C8F">
        <w:rPr>
          <w:rFonts w:ascii="Times New Roman" w:eastAsia="Times New Roman" w:hAnsi="Times New Roman" w:cs="Times New Roman"/>
        </w:rPr>
        <w:t xml:space="preserve"> and has the opportunity to exercise their own ministry, and communities where </w:t>
      </w:r>
      <w:r w:rsidR="00716C8F">
        <w:rPr>
          <w:rFonts w:ascii="Times New Roman" w:eastAsia="Times New Roman" w:hAnsi="Times New Roman" w:cs="Times New Roman"/>
          <w:i/>
        </w:rPr>
        <w:t>koinonia, kerygma, diakonia</w:t>
      </w:r>
      <w:r w:rsidR="006C2D98">
        <w:rPr>
          <w:rFonts w:ascii="Times New Roman" w:eastAsia="Times New Roman" w:hAnsi="Times New Roman" w:cs="Times New Roman"/>
          <w:i/>
        </w:rPr>
        <w:t xml:space="preserve">, </w:t>
      </w:r>
      <w:r w:rsidR="00716C8F">
        <w:rPr>
          <w:rFonts w:ascii="Times New Roman" w:eastAsia="Times New Roman" w:hAnsi="Times New Roman" w:cs="Times New Roman"/>
          <w:i/>
        </w:rPr>
        <w:t>leitourgia</w:t>
      </w:r>
      <w:r w:rsidR="00716C8F">
        <w:rPr>
          <w:rFonts w:ascii="Times New Roman" w:eastAsia="Times New Roman" w:hAnsi="Times New Roman" w:cs="Times New Roman"/>
        </w:rPr>
        <w:t xml:space="preserve"> </w:t>
      </w:r>
      <w:r w:rsidR="006C2D98">
        <w:rPr>
          <w:rFonts w:ascii="Times New Roman" w:eastAsia="Times New Roman" w:hAnsi="Times New Roman" w:cs="Times New Roman"/>
        </w:rPr>
        <w:t xml:space="preserve">and </w:t>
      </w:r>
      <w:proofErr w:type="spellStart"/>
      <w:r w:rsidR="006C2D98">
        <w:rPr>
          <w:rFonts w:ascii="Times New Roman" w:eastAsia="Times New Roman" w:hAnsi="Times New Roman" w:cs="Times New Roman"/>
          <w:i/>
        </w:rPr>
        <w:t>episkope</w:t>
      </w:r>
      <w:proofErr w:type="spellEnd"/>
      <w:r w:rsidR="006C2D98">
        <w:rPr>
          <w:rFonts w:ascii="Times New Roman" w:eastAsia="Times New Roman" w:hAnsi="Times New Roman" w:cs="Times New Roman"/>
          <w:i/>
        </w:rPr>
        <w:t xml:space="preserve"> </w:t>
      </w:r>
      <w:r w:rsidR="00716C8F">
        <w:rPr>
          <w:rFonts w:ascii="Times New Roman" w:eastAsia="Times New Roman" w:hAnsi="Times New Roman" w:cs="Times New Roman"/>
        </w:rPr>
        <w:t xml:space="preserve">are faithfully practiced. The practice of belonging to a small group (of about 5 people) will be common, and these groups </w:t>
      </w:r>
      <w:r w:rsidR="00170D65">
        <w:rPr>
          <w:rFonts w:ascii="Times New Roman" w:eastAsia="Times New Roman" w:hAnsi="Times New Roman" w:cs="Times New Roman"/>
        </w:rPr>
        <w:t xml:space="preserve">will </w:t>
      </w:r>
      <w:r w:rsidR="00716C8F">
        <w:rPr>
          <w:rFonts w:ascii="Times New Roman" w:eastAsia="Times New Roman" w:hAnsi="Times New Roman" w:cs="Times New Roman"/>
        </w:rPr>
        <w:t xml:space="preserve">encourage the identification of the ministry of each of their members, with appropriate support and supervision. I would be looking for experienced laypeople to </w:t>
      </w:r>
      <w:r w:rsidR="0036001E">
        <w:rPr>
          <w:rFonts w:ascii="Times New Roman" w:eastAsia="Times New Roman" w:hAnsi="Times New Roman" w:cs="Times New Roman"/>
        </w:rPr>
        <w:t xml:space="preserve">see the </w:t>
      </w:r>
      <w:r w:rsidR="00716C8F">
        <w:rPr>
          <w:rFonts w:ascii="Times New Roman" w:eastAsia="Times New Roman" w:hAnsi="Times New Roman" w:cs="Times New Roman"/>
        </w:rPr>
        <w:t>mentor</w:t>
      </w:r>
      <w:r w:rsidR="0036001E">
        <w:rPr>
          <w:rFonts w:ascii="Times New Roman" w:eastAsia="Times New Roman" w:hAnsi="Times New Roman" w:cs="Times New Roman"/>
        </w:rPr>
        <w:t xml:space="preserve">ing of </w:t>
      </w:r>
      <w:r w:rsidR="00170D65">
        <w:rPr>
          <w:rFonts w:ascii="Times New Roman" w:eastAsia="Times New Roman" w:hAnsi="Times New Roman" w:cs="Times New Roman"/>
        </w:rPr>
        <w:t xml:space="preserve">the less </w:t>
      </w:r>
      <w:r w:rsidR="0036001E">
        <w:rPr>
          <w:rFonts w:ascii="Times New Roman" w:eastAsia="Times New Roman" w:hAnsi="Times New Roman" w:cs="Times New Roman"/>
        </w:rPr>
        <w:t>experienced as part of their calling, and for ministry to be focused increasingly outside the congregation. With the growing interest in</w:t>
      </w:r>
      <w:r w:rsidR="00257330">
        <w:rPr>
          <w:rFonts w:ascii="Times New Roman" w:eastAsia="Times New Roman" w:hAnsi="Times New Roman" w:cs="Times New Roman"/>
        </w:rPr>
        <w:t xml:space="preserve"> </w:t>
      </w:r>
      <w:r w:rsidR="0036001E">
        <w:rPr>
          <w:rFonts w:ascii="Times New Roman" w:eastAsia="Times New Roman" w:hAnsi="Times New Roman" w:cs="Times New Roman"/>
        </w:rPr>
        <w:t>developing a personal spirituality</w:t>
      </w:r>
      <w:r w:rsidR="00170D65">
        <w:rPr>
          <w:rFonts w:ascii="Times New Roman" w:eastAsia="Times New Roman" w:hAnsi="Times New Roman" w:cs="Times New Roman"/>
        </w:rPr>
        <w:t>,</w:t>
      </w:r>
      <w:r w:rsidR="0036001E">
        <w:rPr>
          <w:rFonts w:ascii="Times New Roman" w:eastAsia="Times New Roman" w:hAnsi="Times New Roman" w:cs="Times New Roman"/>
        </w:rPr>
        <w:t xml:space="preserve"> each congregation will be challenged to discern and train spiri</w:t>
      </w:r>
      <w:r w:rsidR="00170D65">
        <w:rPr>
          <w:rFonts w:ascii="Times New Roman" w:eastAsia="Times New Roman" w:hAnsi="Times New Roman" w:cs="Times New Roman"/>
        </w:rPr>
        <w:t xml:space="preserve">tual </w:t>
      </w:r>
    </w:p>
    <w:p w:rsidR="0001146F" w:rsidRDefault="0050029F" w:rsidP="00F23337">
      <w:pPr>
        <w:rPr>
          <w:rFonts w:ascii="Times New Roman" w:eastAsia="Times New Roman" w:hAnsi="Times New Roman" w:cs="Times New Roman"/>
        </w:rPr>
      </w:pPr>
      <w:r>
        <w:rPr>
          <w:rFonts w:ascii="Times New Roman" w:eastAsia="Times New Roman" w:hAnsi="Times New Roman" w:cs="Times New Roman"/>
        </w:rPr>
        <w:lastRenderedPageBreak/>
        <w:t>guides for the baptized at</w:t>
      </w:r>
      <w:r w:rsidR="0036001E">
        <w:rPr>
          <w:rFonts w:ascii="Times New Roman" w:eastAsia="Times New Roman" w:hAnsi="Times New Roman" w:cs="Times New Roman"/>
        </w:rPr>
        <w:t xml:space="preserve"> all levels of their Christian experience.</w:t>
      </w:r>
      <w:r w:rsidR="00695652">
        <w:rPr>
          <w:rFonts w:ascii="Times New Roman" w:eastAsia="Times New Roman" w:hAnsi="Times New Roman" w:cs="Times New Roman"/>
        </w:rPr>
        <w:t xml:space="preserve"> I also believe that there is much to be gained from a closer relationship between Christians</w:t>
      </w:r>
      <w:r w:rsidR="00170D65">
        <w:rPr>
          <w:rFonts w:ascii="Times New Roman" w:eastAsia="Times New Roman" w:hAnsi="Times New Roman" w:cs="Times New Roman"/>
        </w:rPr>
        <w:t>,</w:t>
      </w:r>
      <w:r w:rsidR="00695652">
        <w:rPr>
          <w:rFonts w:ascii="Times New Roman" w:eastAsia="Times New Roman" w:hAnsi="Times New Roman" w:cs="Times New Roman"/>
        </w:rPr>
        <w:t xml:space="preserve"> whose normal community is the local congregation</w:t>
      </w:r>
      <w:r w:rsidR="00170D65">
        <w:rPr>
          <w:rFonts w:ascii="Times New Roman" w:eastAsia="Times New Roman" w:hAnsi="Times New Roman" w:cs="Times New Roman"/>
        </w:rPr>
        <w:t>,</w:t>
      </w:r>
      <w:r w:rsidR="00695652">
        <w:rPr>
          <w:rFonts w:ascii="Times New Roman" w:eastAsia="Times New Roman" w:hAnsi="Times New Roman" w:cs="Times New Roman"/>
        </w:rPr>
        <w:t xml:space="preserve"> and where possible those who are committed to the monastic life. There is nothing more counter-cultural than a monastic community</w:t>
      </w:r>
      <w:r w:rsidR="00170D65">
        <w:rPr>
          <w:rFonts w:ascii="Times New Roman" w:eastAsia="Times New Roman" w:hAnsi="Times New Roman" w:cs="Times New Roman"/>
        </w:rPr>
        <w:t>,</w:t>
      </w:r>
      <w:r w:rsidR="00695652">
        <w:rPr>
          <w:rFonts w:ascii="Times New Roman" w:eastAsia="Times New Roman" w:hAnsi="Times New Roman" w:cs="Times New Roman"/>
        </w:rPr>
        <w:t xml:space="preserve"> and such communities uphold ideals and practices that those who must earn their livings in the commercial and consumer society cannot emulate, but immersion from time to time in a community of those who have taken religious vows, can be </w:t>
      </w:r>
      <w:r w:rsidR="00170D65">
        <w:rPr>
          <w:rFonts w:ascii="Times New Roman" w:eastAsia="Times New Roman" w:hAnsi="Times New Roman" w:cs="Times New Roman"/>
        </w:rPr>
        <w:t>most he</w:t>
      </w:r>
      <w:r w:rsidR="00257330">
        <w:rPr>
          <w:rFonts w:ascii="Times New Roman" w:eastAsia="Times New Roman" w:hAnsi="Times New Roman" w:cs="Times New Roman"/>
        </w:rPr>
        <w:t xml:space="preserve">lpful, in sustaining vision and </w:t>
      </w:r>
      <w:r w:rsidR="00170D65">
        <w:rPr>
          <w:rFonts w:ascii="Times New Roman" w:eastAsia="Times New Roman" w:hAnsi="Times New Roman" w:cs="Times New Roman"/>
        </w:rPr>
        <w:t>purpose.</w:t>
      </w:r>
    </w:p>
    <w:p w:rsidR="00F23337" w:rsidRDefault="00F23337" w:rsidP="00F23337">
      <w:pPr>
        <w:rPr>
          <w:rFonts w:ascii="Times New Roman" w:eastAsia="Times New Roman" w:hAnsi="Times New Roman" w:cs="Times New Roman"/>
        </w:rPr>
      </w:pPr>
    </w:p>
    <w:p w:rsidR="008A3319" w:rsidRDefault="008A3319" w:rsidP="00257330">
      <w:pPr>
        <w:ind w:firstLine="720"/>
        <w:rPr>
          <w:rFonts w:ascii="Times New Roman" w:eastAsia="Times New Roman" w:hAnsi="Times New Roman" w:cs="Times New Roman"/>
        </w:rPr>
      </w:pPr>
      <w:r>
        <w:rPr>
          <w:rFonts w:ascii="Times New Roman" w:eastAsia="Times New Roman" w:hAnsi="Times New Roman" w:cs="Times New Roman"/>
        </w:rPr>
        <w:t>Just as a meal enjoyed in the company of good friends cannot easily be com</w:t>
      </w:r>
      <w:r w:rsidR="00170D65">
        <w:rPr>
          <w:rFonts w:ascii="Times New Roman" w:eastAsia="Times New Roman" w:hAnsi="Times New Roman" w:cs="Times New Roman"/>
        </w:rPr>
        <w:t xml:space="preserve">pared to eating a hamburger </w:t>
      </w:r>
      <w:r>
        <w:rPr>
          <w:rFonts w:ascii="Times New Roman" w:eastAsia="Times New Roman" w:hAnsi="Times New Roman" w:cs="Times New Roman"/>
        </w:rPr>
        <w:t>alone, so the pursuit of the spiritual life is immeasurably enriched in the company of fellow seeke</w:t>
      </w:r>
      <w:r w:rsidR="00170D65">
        <w:rPr>
          <w:rFonts w:ascii="Times New Roman" w:eastAsia="Times New Roman" w:hAnsi="Times New Roman" w:cs="Times New Roman"/>
        </w:rPr>
        <w:t xml:space="preserve">rs, rather than attempted </w:t>
      </w:r>
      <w:r>
        <w:rPr>
          <w:rFonts w:ascii="Times New Roman" w:eastAsia="Times New Roman" w:hAnsi="Times New Roman" w:cs="Times New Roman"/>
        </w:rPr>
        <w:t xml:space="preserve">without the support of others. It’s not just the </w:t>
      </w:r>
      <w:proofErr w:type="gramStart"/>
      <w:r>
        <w:rPr>
          <w:rFonts w:ascii="Times New Roman" w:eastAsia="Times New Roman" w:hAnsi="Times New Roman" w:cs="Times New Roman"/>
        </w:rPr>
        <w:t>conversation  that</w:t>
      </w:r>
      <w:proofErr w:type="gramEnd"/>
      <w:r>
        <w:rPr>
          <w:rFonts w:ascii="Times New Roman" w:eastAsia="Times New Roman" w:hAnsi="Times New Roman" w:cs="Times New Roman"/>
        </w:rPr>
        <w:t xml:space="preserve"> accompanies a meal with others, the ideas shared, but the tone of voice in which these occur, the sudden laughter, the dawning of a joke or witty remark, a look, a touch, a tear. None of this very human intercourse is available in the same sharp </w:t>
      </w:r>
      <w:proofErr w:type="spellStart"/>
      <w:r>
        <w:rPr>
          <w:rFonts w:ascii="Times New Roman" w:eastAsia="Times New Roman" w:hAnsi="Times New Roman" w:cs="Times New Roman"/>
        </w:rPr>
        <w:t>colours</w:t>
      </w:r>
      <w:proofErr w:type="spellEnd"/>
      <w:r>
        <w:rPr>
          <w:rFonts w:ascii="Times New Roman" w:eastAsia="Times New Roman" w:hAnsi="Times New Roman" w:cs="Times New Roman"/>
        </w:rPr>
        <w:t xml:space="preserve"> on the Net. The best of life is to be shared and a shared meal is high on the list of such experiences. It is little wonder that even a stylized meal</w:t>
      </w:r>
      <w:r w:rsidR="00170D65">
        <w:rPr>
          <w:rFonts w:ascii="Times New Roman" w:eastAsia="Times New Roman" w:hAnsi="Times New Roman" w:cs="Times New Roman"/>
        </w:rPr>
        <w:t>,</w:t>
      </w:r>
      <w:r>
        <w:rPr>
          <w:rFonts w:ascii="Times New Roman" w:eastAsia="Times New Roman" w:hAnsi="Times New Roman" w:cs="Times New Roman"/>
        </w:rPr>
        <w:t xml:space="preserve"> such as the Eucharist most often is, is still a good place where human beings forge relationships with each </w:t>
      </w:r>
      <w:proofErr w:type="gramStart"/>
      <w:r>
        <w:rPr>
          <w:rFonts w:ascii="Times New Roman" w:eastAsia="Times New Roman" w:hAnsi="Times New Roman" w:cs="Times New Roman"/>
        </w:rPr>
        <w:t>other</w:t>
      </w:r>
      <w:r w:rsidR="00170D65">
        <w:rPr>
          <w:rFonts w:ascii="Times New Roman" w:eastAsia="Times New Roman" w:hAnsi="Times New Roman" w:cs="Times New Roman"/>
        </w:rPr>
        <w:t>,</w:t>
      </w:r>
      <w:r>
        <w:rPr>
          <w:rFonts w:ascii="Times New Roman" w:eastAsia="Times New Roman" w:hAnsi="Times New Roman" w:cs="Times New Roman"/>
        </w:rPr>
        <w:t xml:space="preserve"> that</w:t>
      </w:r>
      <w:proofErr w:type="gramEnd"/>
      <w:r>
        <w:rPr>
          <w:rFonts w:ascii="Times New Roman" w:eastAsia="Times New Roman" w:hAnsi="Times New Roman" w:cs="Times New Roman"/>
        </w:rPr>
        <w:t xml:space="preserve"> make life so worthwhile</w:t>
      </w:r>
      <w:r w:rsidR="00170D65">
        <w:rPr>
          <w:rFonts w:ascii="Times New Roman" w:eastAsia="Times New Roman" w:hAnsi="Times New Roman" w:cs="Times New Roman"/>
        </w:rPr>
        <w:t>,</w:t>
      </w:r>
      <w:r>
        <w:rPr>
          <w:rFonts w:ascii="Times New Roman" w:eastAsia="Times New Roman" w:hAnsi="Times New Roman" w:cs="Times New Roman"/>
        </w:rPr>
        <w:t xml:space="preserve"> and in addition encounter the divine.</w:t>
      </w:r>
    </w:p>
    <w:p w:rsidR="00F23337" w:rsidRDefault="00F23337" w:rsidP="00F23337">
      <w:pPr>
        <w:rPr>
          <w:rFonts w:ascii="Times New Roman" w:eastAsia="Times New Roman" w:hAnsi="Times New Roman" w:cs="Times New Roman"/>
        </w:rPr>
      </w:pPr>
    </w:p>
    <w:p w:rsidR="0036001E" w:rsidRDefault="0036001E" w:rsidP="00257330">
      <w:pPr>
        <w:ind w:firstLine="720"/>
        <w:rPr>
          <w:rFonts w:ascii="Times New Roman" w:eastAsia="Times New Roman" w:hAnsi="Times New Roman" w:cs="Times New Roman"/>
        </w:rPr>
      </w:pPr>
      <w:r>
        <w:rPr>
          <w:rFonts w:ascii="Times New Roman" w:eastAsia="Times New Roman" w:hAnsi="Times New Roman" w:cs="Times New Roman"/>
        </w:rPr>
        <w:t>Being part of a faith community may well be counter-cultural, and does not sit well with those</w:t>
      </w:r>
      <w:r w:rsidR="00257330">
        <w:rPr>
          <w:rFonts w:ascii="Times New Roman" w:eastAsia="Times New Roman" w:hAnsi="Times New Roman" w:cs="Times New Roman"/>
        </w:rPr>
        <w:t xml:space="preserve"> </w:t>
      </w:r>
      <w:r>
        <w:rPr>
          <w:rFonts w:ascii="Times New Roman" w:eastAsia="Times New Roman" w:hAnsi="Times New Roman" w:cs="Times New Roman"/>
        </w:rPr>
        <w:t>who say they find their community on the net. I reject completely the concept of community that does not</w:t>
      </w:r>
      <w:r w:rsidR="00257330">
        <w:rPr>
          <w:rFonts w:ascii="Times New Roman" w:eastAsia="Times New Roman" w:hAnsi="Times New Roman" w:cs="Times New Roman"/>
        </w:rPr>
        <w:t xml:space="preserve"> </w:t>
      </w:r>
      <w:r>
        <w:rPr>
          <w:rFonts w:ascii="Times New Roman" w:eastAsia="Times New Roman" w:hAnsi="Times New Roman" w:cs="Times New Roman"/>
        </w:rPr>
        <w:t xml:space="preserve">include face to face contact with other persons, or any concept of virtual church being anything </w:t>
      </w:r>
      <w:proofErr w:type="spellStart"/>
      <w:r>
        <w:rPr>
          <w:rFonts w:ascii="Times New Roman" w:eastAsia="Times New Roman" w:hAnsi="Times New Roman" w:cs="Times New Roman"/>
        </w:rPr>
        <w:t>otherthan</w:t>
      </w:r>
      <w:proofErr w:type="spellEnd"/>
      <w:r>
        <w:rPr>
          <w:rFonts w:ascii="Times New Roman" w:eastAsia="Times New Roman" w:hAnsi="Times New Roman" w:cs="Times New Roman"/>
        </w:rPr>
        <w:t xml:space="preserve"> a </w:t>
      </w:r>
      <w:r w:rsidR="00695652">
        <w:rPr>
          <w:rFonts w:ascii="Times New Roman" w:eastAsia="Times New Roman" w:hAnsi="Times New Roman" w:cs="Times New Roman"/>
        </w:rPr>
        <w:t>curiosity</w:t>
      </w:r>
      <w:r>
        <w:rPr>
          <w:rFonts w:ascii="Times New Roman" w:eastAsia="Times New Roman" w:hAnsi="Times New Roman" w:cs="Times New Roman"/>
        </w:rPr>
        <w:t>.</w:t>
      </w:r>
      <w:r w:rsidR="00695652">
        <w:rPr>
          <w:rFonts w:ascii="Times New Roman" w:eastAsia="Times New Roman" w:hAnsi="Times New Roman" w:cs="Times New Roman"/>
        </w:rPr>
        <w:t xml:space="preserve"> </w:t>
      </w:r>
    </w:p>
    <w:p w:rsidR="008A3319" w:rsidRDefault="008A3319" w:rsidP="00F23337">
      <w:pPr>
        <w:rPr>
          <w:rFonts w:ascii="Times New Roman" w:eastAsia="Times New Roman" w:hAnsi="Times New Roman" w:cs="Times New Roman"/>
        </w:rPr>
      </w:pPr>
      <w:r>
        <w:rPr>
          <w:rFonts w:ascii="Times New Roman" w:eastAsia="Times New Roman" w:hAnsi="Times New Roman" w:cs="Times New Roman"/>
        </w:rPr>
        <w:t>The</w:t>
      </w:r>
      <w:r w:rsidR="00170D65">
        <w:rPr>
          <w:rFonts w:ascii="Times New Roman" w:eastAsia="Times New Roman" w:hAnsi="Times New Roman" w:cs="Times New Roman"/>
        </w:rPr>
        <w:t>re are no sacraments on the Internet!</w:t>
      </w:r>
    </w:p>
    <w:p w:rsidR="006D2388" w:rsidRDefault="006D2388" w:rsidP="0004551A">
      <w:pPr>
        <w:rPr>
          <w:rFonts w:ascii="Times New Roman" w:eastAsia="Times New Roman" w:hAnsi="Times New Roman" w:cs="Times New Roman"/>
          <w:b/>
          <w:sz w:val="24"/>
          <w:szCs w:val="24"/>
        </w:rPr>
      </w:pPr>
    </w:p>
    <w:p w:rsidR="00335FD2" w:rsidRDefault="00335FD2" w:rsidP="0004551A">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Monty Black</w:t>
      </w:r>
    </w:p>
    <w:p w:rsidR="00075595" w:rsidRDefault="00A07373" w:rsidP="0004551A">
      <w:pPr>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 xml:space="preserve">Lent </w:t>
      </w:r>
      <w:r w:rsidR="00075595">
        <w:rPr>
          <w:rFonts w:ascii="Times New Roman" w:eastAsia="Times New Roman" w:hAnsi="Times New Roman" w:cs="Times New Roman"/>
          <w:b/>
          <w:sz w:val="24"/>
          <w:szCs w:val="24"/>
        </w:rPr>
        <w:t xml:space="preserve"> 2012</w:t>
      </w:r>
      <w:proofErr w:type="gramEnd"/>
      <w:r w:rsidR="00075595">
        <w:rPr>
          <w:rFonts w:ascii="Times New Roman" w:eastAsia="Times New Roman" w:hAnsi="Times New Roman" w:cs="Times New Roman"/>
          <w:b/>
          <w:sz w:val="24"/>
          <w:szCs w:val="24"/>
        </w:rPr>
        <w:t>.</w:t>
      </w:r>
    </w:p>
    <w:p w:rsidR="00075595" w:rsidRPr="00335FD2" w:rsidRDefault="00075595" w:rsidP="0001146F">
      <w:pPr>
        <w:rPr>
          <w:rFonts w:ascii="Times New Roman" w:eastAsia="Times New Roman" w:hAnsi="Times New Roman" w:cs="Times New Roman"/>
          <w:b/>
          <w:sz w:val="24"/>
          <w:szCs w:val="24"/>
        </w:rPr>
      </w:pPr>
    </w:p>
    <w:p w:rsidR="00335FD2" w:rsidRDefault="00335FD2" w:rsidP="008F238E">
      <w:pPr>
        <w:spacing w:after="0"/>
        <w:rPr>
          <w:b/>
          <w:sz w:val="28"/>
          <w:szCs w:val="28"/>
        </w:rPr>
      </w:pPr>
    </w:p>
    <w:p w:rsidR="008F238E" w:rsidRPr="00A11524" w:rsidRDefault="008F238E" w:rsidP="008F238E">
      <w:pPr>
        <w:spacing w:after="0"/>
        <w:rPr>
          <w:b/>
          <w:sz w:val="28"/>
          <w:szCs w:val="28"/>
        </w:rPr>
      </w:pPr>
      <w:r w:rsidRPr="00A11524">
        <w:rPr>
          <w:b/>
          <w:sz w:val="28"/>
          <w:szCs w:val="28"/>
        </w:rPr>
        <w:t>Bibliography</w:t>
      </w:r>
    </w:p>
    <w:p w:rsidR="008F238E" w:rsidRDefault="008F238E" w:rsidP="008F238E">
      <w:pPr>
        <w:spacing w:after="0"/>
        <w:rPr>
          <w:b/>
          <w:sz w:val="28"/>
          <w:szCs w:val="28"/>
        </w:rPr>
      </w:pPr>
    </w:p>
    <w:p w:rsidR="002F1751" w:rsidRDefault="002F1751" w:rsidP="008F238E">
      <w:pPr>
        <w:spacing w:after="0"/>
        <w:rPr>
          <w:szCs w:val="28"/>
        </w:rPr>
      </w:pPr>
      <w:proofErr w:type="gramStart"/>
      <w:r>
        <w:rPr>
          <w:szCs w:val="28"/>
        </w:rPr>
        <w:t>Anglican-Lutheran International Commission.</w:t>
      </w:r>
      <w:proofErr w:type="gramEnd"/>
      <w:r>
        <w:rPr>
          <w:szCs w:val="28"/>
        </w:rPr>
        <w:t xml:space="preserve"> </w:t>
      </w:r>
      <w:proofErr w:type="gramStart"/>
      <w:r>
        <w:rPr>
          <w:szCs w:val="28"/>
        </w:rPr>
        <w:t>The Hanover Report.</w:t>
      </w:r>
      <w:proofErr w:type="gramEnd"/>
      <w:r>
        <w:rPr>
          <w:szCs w:val="28"/>
        </w:rPr>
        <w:t xml:space="preserve"> </w:t>
      </w:r>
      <w:r>
        <w:rPr>
          <w:i/>
          <w:szCs w:val="28"/>
        </w:rPr>
        <w:t xml:space="preserve">The Diaconate </w:t>
      </w:r>
      <w:proofErr w:type="gramStart"/>
      <w:r>
        <w:rPr>
          <w:i/>
          <w:szCs w:val="28"/>
        </w:rPr>
        <w:t>As</w:t>
      </w:r>
      <w:proofErr w:type="gramEnd"/>
      <w:r>
        <w:rPr>
          <w:i/>
          <w:szCs w:val="28"/>
        </w:rPr>
        <w:t xml:space="preserve"> Ecumenical Opportunity</w:t>
      </w:r>
      <w:r>
        <w:rPr>
          <w:szCs w:val="28"/>
        </w:rPr>
        <w:t xml:space="preserve">. </w:t>
      </w:r>
      <w:proofErr w:type="gramStart"/>
      <w:r>
        <w:rPr>
          <w:szCs w:val="28"/>
        </w:rPr>
        <w:t>Rapier Press 1996.</w:t>
      </w:r>
      <w:proofErr w:type="gramEnd"/>
    </w:p>
    <w:p w:rsidR="002F1751" w:rsidRPr="002F1751" w:rsidRDefault="002F1751" w:rsidP="008F238E">
      <w:pPr>
        <w:spacing w:after="0"/>
        <w:rPr>
          <w:szCs w:val="28"/>
        </w:rPr>
      </w:pPr>
    </w:p>
    <w:p w:rsidR="0053708C" w:rsidRPr="0053708C" w:rsidRDefault="0053708C" w:rsidP="008F238E">
      <w:pPr>
        <w:spacing w:after="0"/>
        <w:rPr>
          <w:szCs w:val="28"/>
        </w:rPr>
      </w:pPr>
      <w:r>
        <w:rPr>
          <w:szCs w:val="28"/>
        </w:rPr>
        <w:t xml:space="preserve">Robert Banks &amp; R. Paul Stevens, eds. </w:t>
      </w:r>
      <w:r>
        <w:rPr>
          <w:i/>
          <w:szCs w:val="28"/>
        </w:rPr>
        <w:t xml:space="preserve">Complete Book of Everyday Christianity. </w:t>
      </w:r>
      <w:proofErr w:type="spellStart"/>
      <w:proofErr w:type="gramStart"/>
      <w:r>
        <w:rPr>
          <w:szCs w:val="28"/>
        </w:rPr>
        <w:t>InterVarsity</w:t>
      </w:r>
      <w:proofErr w:type="spellEnd"/>
      <w:r>
        <w:rPr>
          <w:szCs w:val="28"/>
        </w:rPr>
        <w:t xml:space="preserve"> Press 1997.</w:t>
      </w:r>
      <w:proofErr w:type="gramEnd"/>
    </w:p>
    <w:p w:rsidR="001A3566" w:rsidRDefault="001A3566" w:rsidP="008F238E">
      <w:pPr>
        <w:spacing w:after="0"/>
        <w:rPr>
          <w:szCs w:val="28"/>
        </w:rPr>
      </w:pPr>
      <w:r>
        <w:rPr>
          <w:szCs w:val="28"/>
        </w:rPr>
        <w:t xml:space="preserve">Tom </w:t>
      </w:r>
      <w:proofErr w:type="spellStart"/>
      <w:r>
        <w:rPr>
          <w:szCs w:val="28"/>
        </w:rPr>
        <w:t>Beaudoin</w:t>
      </w:r>
      <w:proofErr w:type="spellEnd"/>
      <w:r>
        <w:rPr>
          <w:szCs w:val="28"/>
        </w:rPr>
        <w:t xml:space="preserve">. </w:t>
      </w:r>
      <w:r>
        <w:rPr>
          <w:i/>
          <w:szCs w:val="28"/>
        </w:rPr>
        <w:t>Consuming Faith: Integrating who we are with what we buy.</w:t>
      </w:r>
      <w:r>
        <w:rPr>
          <w:szCs w:val="28"/>
        </w:rPr>
        <w:t xml:space="preserve">  </w:t>
      </w:r>
      <w:proofErr w:type="spellStart"/>
      <w:proofErr w:type="gramStart"/>
      <w:r>
        <w:rPr>
          <w:szCs w:val="28"/>
        </w:rPr>
        <w:t>Sheed</w:t>
      </w:r>
      <w:proofErr w:type="spellEnd"/>
      <w:r>
        <w:rPr>
          <w:szCs w:val="28"/>
        </w:rPr>
        <w:t xml:space="preserve"> &amp; Ward 2003.</w:t>
      </w:r>
      <w:proofErr w:type="gramEnd"/>
    </w:p>
    <w:p w:rsidR="001A3566" w:rsidRDefault="001A3566" w:rsidP="008F238E">
      <w:pPr>
        <w:spacing w:after="0"/>
        <w:rPr>
          <w:szCs w:val="28"/>
        </w:rPr>
      </w:pPr>
    </w:p>
    <w:p w:rsidR="001A3566" w:rsidRDefault="001A3566" w:rsidP="008F238E">
      <w:pPr>
        <w:spacing w:after="0"/>
        <w:rPr>
          <w:szCs w:val="28"/>
        </w:rPr>
      </w:pPr>
      <w:r>
        <w:rPr>
          <w:szCs w:val="28"/>
        </w:rPr>
        <w:lastRenderedPageBreak/>
        <w:t xml:space="preserve">Dietrich </w:t>
      </w:r>
      <w:proofErr w:type="spellStart"/>
      <w:r>
        <w:rPr>
          <w:szCs w:val="28"/>
        </w:rPr>
        <w:t>Bonhoeffer</w:t>
      </w:r>
      <w:proofErr w:type="spellEnd"/>
      <w:r>
        <w:rPr>
          <w:szCs w:val="28"/>
        </w:rPr>
        <w:t xml:space="preserve">. </w:t>
      </w:r>
      <w:r>
        <w:rPr>
          <w:i/>
          <w:szCs w:val="28"/>
        </w:rPr>
        <w:t>Life Together: A Discussion of Christian fellowship.</w:t>
      </w:r>
      <w:r>
        <w:rPr>
          <w:szCs w:val="28"/>
        </w:rPr>
        <w:t xml:space="preserve"> </w:t>
      </w:r>
      <w:proofErr w:type="spellStart"/>
      <w:proofErr w:type="gramStart"/>
      <w:r>
        <w:rPr>
          <w:szCs w:val="28"/>
        </w:rPr>
        <w:t>HarperSanFrancisco</w:t>
      </w:r>
      <w:proofErr w:type="spellEnd"/>
      <w:r>
        <w:rPr>
          <w:szCs w:val="28"/>
        </w:rPr>
        <w:t xml:space="preserve"> 1954.</w:t>
      </w:r>
      <w:proofErr w:type="gramEnd"/>
    </w:p>
    <w:p w:rsidR="001A3566" w:rsidRDefault="001A3566" w:rsidP="008F238E">
      <w:pPr>
        <w:spacing w:after="0"/>
        <w:rPr>
          <w:szCs w:val="28"/>
        </w:rPr>
      </w:pPr>
    </w:p>
    <w:p w:rsidR="0053708C" w:rsidRDefault="0053708C" w:rsidP="008F238E">
      <w:pPr>
        <w:spacing w:after="0"/>
        <w:rPr>
          <w:szCs w:val="28"/>
        </w:rPr>
      </w:pPr>
      <w:r>
        <w:rPr>
          <w:szCs w:val="28"/>
        </w:rPr>
        <w:t>Jim Collins</w:t>
      </w:r>
      <w:r w:rsidR="004321D7">
        <w:rPr>
          <w:szCs w:val="28"/>
        </w:rPr>
        <w:t xml:space="preserve">. </w:t>
      </w:r>
      <w:r w:rsidR="004321D7">
        <w:rPr>
          <w:i/>
          <w:szCs w:val="28"/>
        </w:rPr>
        <w:t xml:space="preserve"> Good to Great. </w:t>
      </w:r>
      <w:proofErr w:type="gramStart"/>
      <w:r w:rsidR="004321D7">
        <w:rPr>
          <w:szCs w:val="28"/>
        </w:rPr>
        <w:t>Collins 2001.</w:t>
      </w:r>
      <w:proofErr w:type="gramEnd"/>
    </w:p>
    <w:p w:rsidR="004321D7" w:rsidRPr="004321D7" w:rsidRDefault="004321D7" w:rsidP="008F238E">
      <w:pPr>
        <w:spacing w:after="0"/>
        <w:rPr>
          <w:szCs w:val="28"/>
        </w:rPr>
      </w:pPr>
    </w:p>
    <w:p w:rsidR="0053708C" w:rsidRPr="0053708C" w:rsidRDefault="0053708C" w:rsidP="008F238E">
      <w:pPr>
        <w:spacing w:after="0"/>
        <w:rPr>
          <w:szCs w:val="28"/>
        </w:rPr>
      </w:pPr>
      <w:r>
        <w:rPr>
          <w:szCs w:val="28"/>
        </w:rPr>
        <w:t xml:space="preserve">Wayne </w:t>
      </w:r>
      <w:proofErr w:type="spellStart"/>
      <w:r>
        <w:rPr>
          <w:szCs w:val="28"/>
        </w:rPr>
        <w:t>Cordeiro</w:t>
      </w:r>
      <w:proofErr w:type="spellEnd"/>
      <w:r>
        <w:rPr>
          <w:szCs w:val="28"/>
        </w:rPr>
        <w:t xml:space="preserve">. </w:t>
      </w:r>
      <w:proofErr w:type="gramStart"/>
      <w:r>
        <w:rPr>
          <w:i/>
          <w:szCs w:val="28"/>
        </w:rPr>
        <w:t>Doing Church as a Team.</w:t>
      </w:r>
      <w:proofErr w:type="gramEnd"/>
      <w:r>
        <w:rPr>
          <w:szCs w:val="28"/>
        </w:rPr>
        <w:t xml:space="preserve"> </w:t>
      </w:r>
      <w:proofErr w:type="gramStart"/>
      <w:r>
        <w:rPr>
          <w:szCs w:val="28"/>
        </w:rPr>
        <w:t>Regal Press 2004.</w:t>
      </w:r>
      <w:proofErr w:type="gramEnd"/>
    </w:p>
    <w:p w:rsidR="0053708C" w:rsidRDefault="0053708C" w:rsidP="008F238E">
      <w:pPr>
        <w:spacing w:after="0"/>
        <w:rPr>
          <w:szCs w:val="28"/>
        </w:rPr>
      </w:pPr>
    </w:p>
    <w:p w:rsidR="008F238E" w:rsidRDefault="008F238E" w:rsidP="008F238E">
      <w:pPr>
        <w:spacing w:after="0"/>
        <w:rPr>
          <w:szCs w:val="28"/>
        </w:rPr>
      </w:pPr>
      <w:proofErr w:type="gramStart"/>
      <w:r>
        <w:rPr>
          <w:szCs w:val="28"/>
        </w:rPr>
        <w:t xml:space="preserve">Eds. Steven Croft, Ian </w:t>
      </w:r>
      <w:proofErr w:type="spellStart"/>
      <w:r>
        <w:rPr>
          <w:szCs w:val="28"/>
        </w:rPr>
        <w:t>Mobsby</w:t>
      </w:r>
      <w:proofErr w:type="spellEnd"/>
      <w:r>
        <w:rPr>
          <w:szCs w:val="28"/>
        </w:rPr>
        <w:t xml:space="preserve"> &amp; Stephanie Spellers.</w:t>
      </w:r>
      <w:proofErr w:type="gramEnd"/>
      <w:r>
        <w:rPr>
          <w:szCs w:val="28"/>
        </w:rPr>
        <w:t xml:space="preserve"> </w:t>
      </w:r>
      <w:r>
        <w:rPr>
          <w:i/>
          <w:szCs w:val="28"/>
        </w:rPr>
        <w:t>Ancient Faith, Future Mission: Fresh Expressions in the Sacramental Tradition.</w:t>
      </w:r>
      <w:r>
        <w:rPr>
          <w:szCs w:val="28"/>
        </w:rPr>
        <w:t xml:space="preserve"> </w:t>
      </w:r>
      <w:proofErr w:type="gramStart"/>
      <w:r>
        <w:rPr>
          <w:szCs w:val="28"/>
        </w:rPr>
        <w:t>Seabury Books, New York 2010.</w:t>
      </w:r>
      <w:proofErr w:type="gramEnd"/>
    </w:p>
    <w:p w:rsidR="008F238E" w:rsidRDefault="008F238E" w:rsidP="008F238E">
      <w:pPr>
        <w:spacing w:after="0"/>
        <w:rPr>
          <w:szCs w:val="28"/>
        </w:rPr>
      </w:pPr>
    </w:p>
    <w:p w:rsidR="0053708C" w:rsidRDefault="0053708C" w:rsidP="008F238E">
      <w:pPr>
        <w:spacing w:after="0"/>
        <w:rPr>
          <w:szCs w:val="28"/>
        </w:rPr>
      </w:pPr>
      <w:r>
        <w:rPr>
          <w:szCs w:val="28"/>
        </w:rPr>
        <w:t xml:space="preserve">J.G. Davies. </w:t>
      </w:r>
      <w:proofErr w:type="gramStart"/>
      <w:r>
        <w:rPr>
          <w:i/>
          <w:szCs w:val="28"/>
        </w:rPr>
        <w:t>A Dictionary of Liturgy &amp; Worship</w:t>
      </w:r>
      <w:r>
        <w:rPr>
          <w:szCs w:val="28"/>
        </w:rPr>
        <w:t>.</w:t>
      </w:r>
      <w:proofErr w:type="gramEnd"/>
      <w:r>
        <w:rPr>
          <w:szCs w:val="28"/>
        </w:rPr>
        <w:t xml:space="preserve"> </w:t>
      </w:r>
      <w:proofErr w:type="gramStart"/>
      <w:r>
        <w:rPr>
          <w:szCs w:val="28"/>
        </w:rPr>
        <w:t>SCM Press 1974.</w:t>
      </w:r>
      <w:proofErr w:type="gramEnd"/>
    </w:p>
    <w:p w:rsidR="0053708C" w:rsidRPr="0053708C" w:rsidRDefault="0053708C" w:rsidP="008F238E">
      <w:pPr>
        <w:spacing w:after="0"/>
        <w:rPr>
          <w:szCs w:val="28"/>
        </w:rPr>
      </w:pPr>
    </w:p>
    <w:p w:rsidR="008F238E" w:rsidRDefault="008F238E" w:rsidP="008F238E">
      <w:pPr>
        <w:spacing w:after="0"/>
        <w:rPr>
          <w:szCs w:val="28"/>
        </w:rPr>
      </w:pPr>
      <w:r>
        <w:rPr>
          <w:szCs w:val="28"/>
        </w:rPr>
        <w:t xml:space="preserve">Andrew Davison, Alison Milbank. </w:t>
      </w:r>
      <w:r>
        <w:rPr>
          <w:i/>
          <w:szCs w:val="28"/>
        </w:rPr>
        <w:t xml:space="preserve">For the Parish: A Critique of Fresh Expressions. </w:t>
      </w:r>
      <w:proofErr w:type="gramStart"/>
      <w:r>
        <w:rPr>
          <w:szCs w:val="28"/>
        </w:rPr>
        <w:t>SCM Press 2010.</w:t>
      </w:r>
      <w:proofErr w:type="gramEnd"/>
    </w:p>
    <w:p w:rsidR="008F238E" w:rsidRDefault="008F238E" w:rsidP="008F238E">
      <w:pPr>
        <w:spacing w:after="0"/>
        <w:rPr>
          <w:szCs w:val="28"/>
        </w:rPr>
      </w:pPr>
    </w:p>
    <w:p w:rsidR="00505561" w:rsidRDefault="00505561" w:rsidP="008F238E">
      <w:pPr>
        <w:spacing w:after="0"/>
        <w:rPr>
          <w:szCs w:val="28"/>
        </w:rPr>
      </w:pPr>
      <w:r>
        <w:rPr>
          <w:szCs w:val="28"/>
        </w:rPr>
        <w:t xml:space="preserve">John </w:t>
      </w:r>
      <w:proofErr w:type="spellStart"/>
      <w:r>
        <w:rPr>
          <w:szCs w:val="28"/>
        </w:rPr>
        <w:t>Drane</w:t>
      </w:r>
      <w:proofErr w:type="spellEnd"/>
      <w:r>
        <w:rPr>
          <w:szCs w:val="28"/>
        </w:rPr>
        <w:t xml:space="preserve">. </w:t>
      </w:r>
      <w:r>
        <w:rPr>
          <w:i/>
          <w:szCs w:val="28"/>
        </w:rPr>
        <w:t xml:space="preserve">The </w:t>
      </w:r>
      <w:proofErr w:type="spellStart"/>
      <w:r>
        <w:rPr>
          <w:i/>
          <w:szCs w:val="28"/>
        </w:rPr>
        <w:t>McDonaldization</w:t>
      </w:r>
      <w:proofErr w:type="spellEnd"/>
      <w:r>
        <w:rPr>
          <w:i/>
          <w:szCs w:val="28"/>
        </w:rPr>
        <w:t xml:space="preserve"> of the Church: Consumer Culture and the Church’s Future.</w:t>
      </w:r>
      <w:r>
        <w:rPr>
          <w:szCs w:val="28"/>
        </w:rPr>
        <w:t xml:space="preserve"> Smyth &amp; </w:t>
      </w:r>
      <w:proofErr w:type="spellStart"/>
      <w:r>
        <w:rPr>
          <w:szCs w:val="28"/>
        </w:rPr>
        <w:t>Helwys</w:t>
      </w:r>
      <w:proofErr w:type="spellEnd"/>
      <w:r>
        <w:rPr>
          <w:szCs w:val="28"/>
        </w:rPr>
        <w:t>, Georgia 2002.</w:t>
      </w:r>
    </w:p>
    <w:p w:rsidR="00505561" w:rsidRDefault="00505561" w:rsidP="008F238E">
      <w:pPr>
        <w:spacing w:after="0"/>
        <w:rPr>
          <w:szCs w:val="28"/>
        </w:rPr>
      </w:pPr>
    </w:p>
    <w:p w:rsidR="0053708C" w:rsidRDefault="0053708C" w:rsidP="008F238E">
      <w:pPr>
        <w:spacing w:after="0"/>
        <w:rPr>
          <w:szCs w:val="28"/>
        </w:rPr>
      </w:pPr>
      <w:r>
        <w:rPr>
          <w:szCs w:val="28"/>
        </w:rPr>
        <w:t xml:space="preserve">Paul S. </w:t>
      </w:r>
      <w:proofErr w:type="spellStart"/>
      <w:r>
        <w:rPr>
          <w:szCs w:val="28"/>
        </w:rPr>
        <w:t>Fiddes</w:t>
      </w:r>
      <w:proofErr w:type="spellEnd"/>
      <w:r>
        <w:rPr>
          <w:szCs w:val="28"/>
        </w:rPr>
        <w:t xml:space="preserve">. </w:t>
      </w:r>
      <w:proofErr w:type="gramStart"/>
      <w:r>
        <w:rPr>
          <w:i/>
          <w:szCs w:val="28"/>
        </w:rPr>
        <w:t>Participating in God.</w:t>
      </w:r>
      <w:proofErr w:type="gramEnd"/>
      <w:r>
        <w:rPr>
          <w:szCs w:val="28"/>
        </w:rPr>
        <w:t xml:space="preserve"> </w:t>
      </w:r>
      <w:proofErr w:type="gramStart"/>
      <w:r>
        <w:rPr>
          <w:szCs w:val="28"/>
        </w:rPr>
        <w:t>Westminster John Knox Press 2000.</w:t>
      </w:r>
      <w:proofErr w:type="gramEnd"/>
    </w:p>
    <w:p w:rsidR="0053708C" w:rsidRPr="0053708C" w:rsidRDefault="0053708C" w:rsidP="008F238E">
      <w:pPr>
        <w:spacing w:after="0"/>
        <w:rPr>
          <w:szCs w:val="28"/>
        </w:rPr>
      </w:pPr>
    </w:p>
    <w:p w:rsidR="001A3566" w:rsidRDefault="001A3566" w:rsidP="008F238E">
      <w:pPr>
        <w:spacing w:after="0"/>
        <w:rPr>
          <w:szCs w:val="28"/>
        </w:rPr>
      </w:pPr>
      <w:r>
        <w:rPr>
          <w:szCs w:val="28"/>
        </w:rPr>
        <w:t xml:space="preserve">George </w:t>
      </w:r>
      <w:proofErr w:type="spellStart"/>
      <w:r>
        <w:rPr>
          <w:szCs w:val="28"/>
        </w:rPr>
        <w:t>Guiver</w:t>
      </w:r>
      <w:proofErr w:type="spellEnd"/>
      <w:r>
        <w:rPr>
          <w:szCs w:val="28"/>
        </w:rPr>
        <w:t xml:space="preserve">. </w:t>
      </w:r>
      <w:r>
        <w:rPr>
          <w:i/>
          <w:szCs w:val="28"/>
        </w:rPr>
        <w:t xml:space="preserve">Vision </w:t>
      </w:r>
      <w:proofErr w:type="gramStart"/>
      <w:r>
        <w:rPr>
          <w:i/>
          <w:szCs w:val="28"/>
        </w:rPr>
        <w:t>Upon</w:t>
      </w:r>
      <w:proofErr w:type="gramEnd"/>
      <w:r>
        <w:rPr>
          <w:i/>
          <w:szCs w:val="28"/>
        </w:rPr>
        <w:t xml:space="preserve"> Vision: Processes of change and renewal in Christian worship.</w:t>
      </w:r>
      <w:r>
        <w:rPr>
          <w:szCs w:val="28"/>
        </w:rPr>
        <w:t xml:space="preserve"> </w:t>
      </w:r>
      <w:proofErr w:type="gramStart"/>
      <w:r>
        <w:rPr>
          <w:szCs w:val="28"/>
        </w:rPr>
        <w:t>Canterbury Press 2009.</w:t>
      </w:r>
      <w:proofErr w:type="gramEnd"/>
    </w:p>
    <w:p w:rsidR="001A3566" w:rsidRPr="001A3566" w:rsidRDefault="001A3566" w:rsidP="008F238E">
      <w:pPr>
        <w:spacing w:after="0"/>
        <w:rPr>
          <w:szCs w:val="28"/>
        </w:rPr>
      </w:pPr>
    </w:p>
    <w:p w:rsidR="006C2D98" w:rsidRDefault="006C2D98" w:rsidP="008F238E">
      <w:pPr>
        <w:spacing w:after="0"/>
        <w:rPr>
          <w:szCs w:val="28"/>
        </w:rPr>
      </w:pPr>
      <w:r>
        <w:rPr>
          <w:szCs w:val="28"/>
        </w:rPr>
        <w:t xml:space="preserve">Greg L Hawkins and Sally Parkinson: </w:t>
      </w:r>
      <w:proofErr w:type="spellStart"/>
      <w:r>
        <w:rPr>
          <w:i/>
          <w:szCs w:val="28"/>
        </w:rPr>
        <w:t>Reveal</w:t>
      </w:r>
      <w:proofErr w:type="gramStart"/>
      <w:r>
        <w:rPr>
          <w:i/>
          <w:szCs w:val="28"/>
        </w:rPr>
        <w:t>:Where</w:t>
      </w:r>
      <w:proofErr w:type="spellEnd"/>
      <w:proofErr w:type="gramEnd"/>
      <w:r>
        <w:rPr>
          <w:i/>
          <w:szCs w:val="28"/>
        </w:rPr>
        <w:t xml:space="preserve"> are you?</w:t>
      </w:r>
      <w:r>
        <w:rPr>
          <w:szCs w:val="28"/>
        </w:rPr>
        <w:t xml:space="preserve"> </w:t>
      </w:r>
      <w:proofErr w:type="gramStart"/>
      <w:r>
        <w:rPr>
          <w:szCs w:val="28"/>
        </w:rPr>
        <w:t>Willow Creek 2007.</w:t>
      </w:r>
      <w:proofErr w:type="gramEnd"/>
    </w:p>
    <w:p w:rsidR="006C2D98" w:rsidRPr="006C2D98" w:rsidRDefault="006C2D98" w:rsidP="008F238E">
      <w:pPr>
        <w:spacing w:after="0"/>
        <w:rPr>
          <w:szCs w:val="28"/>
        </w:rPr>
      </w:pPr>
    </w:p>
    <w:p w:rsidR="009C6BA5" w:rsidRDefault="009C6BA5" w:rsidP="008F238E">
      <w:pPr>
        <w:spacing w:after="0"/>
        <w:rPr>
          <w:szCs w:val="28"/>
        </w:rPr>
      </w:pPr>
      <w:proofErr w:type="gramStart"/>
      <w:r>
        <w:rPr>
          <w:szCs w:val="28"/>
        </w:rPr>
        <w:t xml:space="preserve">Paul </w:t>
      </w:r>
      <w:proofErr w:type="spellStart"/>
      <w:r>
        <w:rPr>
          <w:szCs w:val="28"/>
        </w:rPr>
        <w:t>Heelas</w:t>
      </w:r>
      <w:proofErr w:type="spellEnd"/>
      <w:r>
        <w:rPr>
          <w:szCs w:val="28"/>
        </w:rPr>
        <w:t xml:space="preserve"> and Linda </w:t>
      </w:r>
      <w:proofErr w:type="spellStart"/>
      <w:r>
        <w:rPr>
          <w:szCs w:val="28"/>
        </w:rPr>
        <w:t>Woodhead</w:t>
      </w:r>
      <w:proofErr w:type="spellEnd"/>
      <w:r>
        <w:rPr>
          <w:szCs w:val="28"/>
        </w:rPr>
        <w:t>.</w:t>
      </w:r>
      <w:proofErr w:type="gramEnd"/>
      <w:r>
        <w:rPr>
          <w:szCs w:val="28"/>
        </w:rPr>
        <w:t xml:space="preserve"> </w:t>
      </w:r>
      <w:r>
        <w:rPr>
          <w:i/>
          <w:szCs w:val="28"/>
        </w:rPr>
        <w:t xml:space="preserve">The Spiritual Revolution; </w:t>
      </w:r>
      <w:proofErr w:type="gramStart"/>
      <w:r>
        <w:rPr>
          <w:i/>
          <w:szCs w:val="28"/>
        </w:rPr>
        <w:t>Why</w:t>
      </w:r>
      <w:proofErr w:type="gramEnd"/>
      <w:r>
        <w:rPr>
          <w:i/>
          <w:szCs w:val="28"/>
        </w:rPr>
        <w:t xml:space="preserve"> religion is giving way to spirituality.</w:t>
      </w:r>
      <w:r>
        <w:rPr>
          <w:szCs w:val="28"/>
        </w:rPr>
        <w:t xml:space="preserve"> </w:t>
      </w:r>
      <w:proofErr w:type="gramStart"/>
      <w:r>
        <w:rPr>
          <w:szCs w:val="28"/>
        </w:rPr>
        <w:t>Blackwell Publishing 2005.</w:t>
      </w:r>
      <w:proofErr w:type="gramEnd"/>
    </w:p>
    <w:p w:rsidR="009C6BA5" w:rsidRPr="009C6BA5" w:rsidRDefault="009C6BA5" w:rsidP="008F238E">
      <w:pPr>
        <w:spacing w:after="0"/>
        <w:rPr>
          <w:szCs w:val="28"/>
        </w:rPr>
      </w:pPr>
    </w:p>
    <w:p w:rsidR="004321D7" w:rsidRDefault="004321D7" w:rsidP="008F238E">
      <w:pPr>
        <w:spacing w:after="0"/>
        <w:rPr>
          <w:szCs w:val="28"/>
        </w:rPr>
      </w:pPr>
      <w:r>
        <w:rPr>
          <w:szCs w:val="28"/>
        </w:rPr>
        <w:t xml:space="preserve">Jim Herrington, Mike </w:t>
      </w:r>
      <w:proofErr w:type="spellStart"/>
      <w:r>
        <w:rPr>
          <w:szCs w:val="28"/>
        </w:rPr>
        <w:t>Bonem</w:t>
      </w:r>
      <w:proofErr w:type="spellEnd"/>
      <w:r>
        <w:rPr>
          <w:szCs w:val="28"/>
        </w:rPr>
        <w:t xml:space="preserve">, James H. </w:t>
      </w:r>
      <w:proofErr w:type="spellStart"/>
      <w:r>
        <w:rPr>
          <w:szCs w:val="28"/>
        </w:rPr>
        <w:t>Furr</w:t>
      </w:r>
      <w:proofErr w:type="spellEnd"/>
      <w:r>
        <w:rPr>
          <w:szCs w:val="28"/>
        </w:rPr>
        <w:t xml:space="preserve">. </w:t>
      </w:r>
      <w:proofErr w:type="gramStart"/>
      <w:r>
        <w:rPr>
          <w:i/>
          <w:szCs w:val="28"/>
        </w:rPr>
        <w:t>Leading Congregational Change.</w:t>
      </w:r>
      <w:proofErr w:type="gramEnd"/>
      <w:r>
        <w:rPr>
          <w:szCs w:val="28"/>
        </w:rPr>
        <w:t xml:space="preserve"> </w:t>
      </w:r>
      <w:proofErr w:type="spellStart"/>
      <w:proofErr w:type="gramStart"/>
      <w:r>
        <w:rPr>
          <w:szCs w:val="28"/>
        </w:rPr>
        <w:t>Jossey</w:t>
      </w:r>
      <w:proofErr w:type="spellEnd"/>
      <w:r>
        <w:rPr>
          <w:szCs w:val="28"/>
        </w:rPr>
        <w:t>-Bass 2000.</w:t>
      </w:r>
      <w:proofErr w:type="gramEnd"/>
    </w:p>
    <w:p w:rsidR="004321D7" w:rsidRPr="004321D7" w:rsidRDefault="004321D7" w:rsidP="008F238E">
      <w:pPr>
        <w:spacing w:after="0"/>
        <w:rPr>
          <w:szCs w:val="28"/>
        </w:rPr>
      </w:pPr>
    </w:p>
    <w:p w:rsidR="004321D7" w:rsidRDefault="004321D7" w:rsidP="008F238E">
      <w:pPr>
        <w:spacing w:after="0"/>
        <w:rPr>
          <w:szCs w:val="28"/>
        </w:rPr>
      </w:pPr>
      <w:proofErr w:type="gramStart"/>
      <w:r>
        <w:rPr>
          <w:szCs w:val="28"/>
        </w:rPr>
        <w:t xml:space="preserve">James M. </w:t>
      </w:r>
      <w:proofErr w:type="spellStart"/>
      <w:r>
        <w:rPr>
          <w:szCs w:val="28"/>
        </w:rPr>
        <w:t>Kouzes</w:t>
      </w:r>
      <w:proofErr w:type="spellEnd"/>
      <w:r>
        <w:rPr>
          <w:szCs w:val="28"/>
        </w:rPr>
        <w:t xml:space="preserve"> &amp; Barry Z. Posner.</w:t>
      </w:r>
      <w:proofErr w:type="gramEnd"/>
      <w:r>
        <w:rPr>
          <w:szCs w:val="28"/>
        </w:rPr>
        <w:t xml:space="preserve"> </w:t>
      </w:r>
      <w:proofErr w:type="gramStart"/>
      <w:r w:rsidRPr="006C2D98">
        <w:rPr>
          <w:i/>
          <w:szCs w:val="28"/>
        </w:rPr>
        <w:t>The Leadership Challenge</w:t>
      </w:r>
      <w:r>
        <w:rPr>
          <w:szCs w:val="28"/>
        </w:rPr>
        <w:t>.</w:t>
      </w:r>
      <w:proofErr w:type="gramEnd"/>
      <w:r>
        <w:rPr>
          <w:szCs w:val="28"/>
        </w:rPr>
        <w:t xml:space="preserve"> </w:t>
      </w:r>
      <w:proofErr w:type="spellStart"/>
      <w:proofErr w:type="gramStart"/>
      <w:r>
        <w:rPr>
          <w:i/>
          <w:szCs w:val="28"/>
        </w:rPr>
        <w:t>Jossey</w:t>
      </w:r>
      <w:proofErr w:type="spellEnd"/>
      <w:r>
        <w:rPr>
          <w:i/>
          <w:szCs w:val="28"/>
        </w:rPr>
        <w:t xml:space="preserve">-Bass </w:t>
      </w:r>
      <w:r>
        <w:rPr>
          <w:szCs w:val="28"/>
        </w:rPr>
        <w:t>2003.</w:t>
      </w:r>
      <w:proofErr w:type="gramEnd"/>
    </w:p>
    <w:p w:rsidR="004321D7" w:rsidRPr="004321D7" w:rsidRDefault="004321D7" w:rsidP="008F238E">
      <w:pPr>
        <w:spacing w:after="0"/>
        <w:rPr>
          <w:szCs w:val="28"/>
        </w:rPr>
      </w:pPr>
    </w:p>
    <w:p w:rsidR="008F238E" w:rsidRDefault="008F238E" w:rsidP="008F238E">
      <w:pPr>
        <w:spacing w:after="0"/>
        <w:rPr>
          <w:szCs w:val="28"/>
        </w:rPr>
      </w:pPr>
      <w:r>
        <w:rPr>
          <w:szCs w:val="28"/>
        </w:rPr>
        <w:t xml:space="preserve">Gordon W. Lathrop. </w:t>
      </w:r>
      <w:r>
        <w:rPr>
          <w:i/>
          <w:szCs w:val="28"/>
        </w:rPr>
        <w:t xml:space="preserve">Holy Things: A Liturgical Theology. </w:t>
      </w:r>
      <w:r w:rsidR="001A3566">
        <w:rPr>
          <w:szCs w:val="28"/>
        </w:rPr>
        <w:t xml:space="preserve"> </w:t>
      </w:r>
      <w:proofErr w:type="gramStart"/>
      <w:r w:rsidR="001A3566">
        <w:rPr>
          <w:szCs w:val="28"/>
        </w:rPr>
        <w:t>Fortress Press 1998.</w:t>
      </w:r>
      <w:proofErr w:type="gramEnd"/>
    </w:p>
    <w:p w:rsidR="001A3566" w:rsidRPr="008F238E" w:rsidRDefault="001A3566" w:rsidP="008F238E">
      <w:pPr>
        <w:spacing w:after="0"/>
        <w:rPr>
          <w:szCs w:val="28"/>
        </w:rPr>
      </w:pPr>
    </w:p>
    <w:p w:rsidR="00A07373" w:rsidRDefault="00A07373" w:rsidP="008F238E">
      <w:pPr>
        <w:spacing w:after="0"/>
        <w:rPr>
          <w:szCs w:val="28"/>
        </w:rPr>
      </w:pPr>
      <w:proofErr w:type="gramStart"/>
      <w:r>
        <w:rPr>
          <w:szCs w:val="28"/>
        </w:rPr>
        <w:t>Lutheran World Federation</w:t>
      </w:r>
      <w:r w:rsidR="002F1751">
        <w:rPr>
          <w:szCs w:val="28"/>
        </w:rPr>
        <w:t>.</w:t>
      </w:r>
      <w:proofErr w:type="gramEnd"/>
      <w:r w:rsidR="002F1751">
        <w:rPr>
          <w:szCs w:val="28"/>
        </w:rPr>
        <w:t xml:space="preserve"> </w:t>
      </w:r>
      <w:proofErr w:type="gramStart"/>
      <w:r w:rsidR="002F1751">
        <w:rPr>
          <w:i/>
          <w:szCs w:val="28"/>
        </w:rPr>
        <w:t>Statements on Worship and Culture.</w:t>
      </w:r>
      <w:proofErr w:type="gramEnd"/>
      <w:r w:rsidR="002F1751">
        <w:rPr>
          <w:szCs w:val="28"/>
        </w:rPr>
        <w:t xml:space="preserve"> Nairobi, Kenya 1996. </w:t>
      </w:r>
      <w:hyperlink r:id="rId7" w:history="1">
        <w:r w:rsidR="002F1751" w:rsidRPr="00D31052">
          <w:rPr>
            <w:rStyle w:val="Hyperlink"/>
            <w:szCs w:val="28"/>
          </w:rPr>
          <w:t>http://www.worship.ca/</w:t>
        </w:r>
      </w:hyperlink>
    </w:p>
    <w:p w:rsidR="002F1751" w:rsidRPr="002F1751" w:rsidRDefault="002F1751" w:rsidP="008F238E">
      <w:pPr>
        <w:spacing w:after="0"/>
        <w:rPr>
          <w:szCs w:val="28"/>
        </w:rPr>
      </w:pPr>
    </w:p>
    <w:p w:rsidR="008F238E" w:rsidRDefault="008F238E" w:rsidP="008F238E">
      <w:pPr>
        <w:spacing w:after="0"/>
        <w:rPr>
          <w:szCs w:val="28"/>
        </w:rPr>
      </w:pPr>
      <w:r>
        <w:rPr>
          <w:szCs w:val="28"/>
        </w:rPr>
        <w:t xml:space="preserve">Vincent J. Miller </w:t>
      </w:r>
      <w:r>
        <w:rPr>
          <w:i/>
          <w:szCs w:val="28"/>
        </w:rPr>
        <w:t>Consuming Religion: Christian Faith and Practice in a Consumer Society.</w:t>
      </w:r>
      <w:r>
        <w:rPr>
          <w:szCs w:val="28"/>
        </w:rPr>
        <w:t xml:space="preserve"> </w:t>
      </w:r>
      <w:proofErr w:type="gramStart"/>
      <w:r>
        <w:rPr>
          <w:szCs w:val="28"/>
        </w:rPr>
        <w:t>Continuum, New York 2009.</w:t>
      </w:r>
      <w:proofErr w:type="gramEnd"/>
    </w:p>
    <w:p w:rsidR="008F238E" w:rsidRDefault="008F238E" w:rsidP="008F238E">
      <w:pPr>
        <w:spacing w:after="0"/>
        <w:rPr>
          <w:szCs w:val="28"/>
        </w:rPr>
      </w:pPr>
    </w:p>
    <w:p w:rsidR="0007595E" w:rsidRDefault="0007595E" w:rsidP="008F238E">
      <w:pPr>
        <w:spacing w:after="0"/>
        <w:rPr>
          <w:szCs w:val="28"/>
        </w:rPr>
      </w:pPr>
      <w:r>
        <w:rPr>
          <w:szCs w:val="28"/>
        </w:rPr>
        <w:t xml:space="preserve">Eds. Louise </w:t>
      </w:r>
      <w:proofErr w:type="spellStart"/>
      <w:r>
        <w:rPr>
          <w:szCs w:val="28"/>
        </w:rPr>
        <w:t>Nelstrop</w:t>
      </w:r>
      <w:proofErr w:type="spellEnd"/>
      <w:r>
        <w:rPr>
          <w:szCs w:val="28"/>
        </w:rPr>
        <w:t xml:space="preserve"> and </w:t>
      </w:r>
      <w:proofErr w:type="spellStart"/>
      <w:r>
        <w:rPr>
          <w:szCs w:val="28"/>
        </w:rPr>
        <w:t>Martyn</w:t>
      </w:r>
      <w:proofErr w:type="spellEnd"/>
      <w:r>
        <w:rPr>
          <w:szCs w:val="28"/>
        </w:rPr>
        <w:t xml:space="preserve"> Percy: </w:t>
      </w:r>
      <w:r>
        <w:rPr>
          <w:i/>
          <w:szCs w:val="28"/>
        </w:rPr>
        <w:t>Evaluating Fresh Expressions: Explorations in emerging church.</w:t>
      </w:r>
      <w:r>
        <w:rPr>
          <w:szCs w:val="28"/>
        </w:rPr>
        <w:t xml:space="preserve"> </w:t>
      </w:r>
      <w:proofErr w:type="gramStart"/>
      <w:r>
        <w:rPr>
          <w:szCs w:val="28"/>
        </w:rPr>
        <w:t>Canterbury Press 2008.</w:t>
      </w:r>
      <w:proofErr w:type="gramEnd"/>
    </w:p>
    <w:p w:rsidR="0007595E" w:rsidRPr="0007595E" w:rsidRDefault="0007595E" w:rsidP="008F238E">
      <w:pPr>
        <w:spacing w:after="0"/>
        <w:rPr>
          <w:szCs w:val="28"/>
        </w:rPr>
      </w:pPr>
    </w:p>
    <w:p w:rsidR="0053708C" w:rsidRDefault="0053708C" w:rsidP="008F238E">
      <w:pPr>
        <w:spacing w:after="0"/>
        <w:rPr>
          <w:szCs w:val="28"/>
        </w:rPr>
      </w:pPr>
      <w:r>
        <w:rPr>
          <w:szCs w:val="28"/>
        </w:rPr>
        <w:t xml:space="preserve">Gerhard </w:t>
      </w:r>
      <w:proofErr w:type="spellStart"/>
      <w:r>
        <w:rPr>
          <w:szCs w:val="28"/>
        </w:rPr>
        <w:t>Podhradsky</w:t>
      </w:r>
      <w:proofErr w:type="spellEnd"/>
      <w:r>
        <w:rPr>
          <w:szCs w:val="28"/>
        </w:rPr>
        <w:t xml:space="preserve">. </w:t>
      </w:r>
      <w:r>
        <w:rPr>
          <w:i/>
          <w:szCs w:val="28"/>
        </w:rPr>
        <w:t xml:space="preserve"> </w:t>
      </w:r>
      <w:proofErr w:type="gramStart"/>
      <w:r>
        <w:rPr>
          <w:i/>
          <w:szCs w:val="28"/>
        </w:rPr>
        <w:t>New Dictionary of the Liturgy.</w:t>
      </w:r>
      <w:proofErr w:type="gramEnd"/>
      <w:r>
        <w:rPr>
          <w:i/>
          <w:szCs w:val="28"/>
        </w:rPr>
        <w:t xml:space="preserve"> </w:t>
      </w:r>
      <w:r>
        <w:rPr>
          <w:szCs w:val="28"/>
        </w:rPr>
        <w:t>Geoffrey Chapman 1967.</w:t>
      </w:r>
    </w:p>
    <w:p w:rsidR="0053708C" w:rsidRPr="0053708C" w:rsidRDefault="0053708C" w:rsidP="008F238E">
      <w:pPr>
        <w:spacing w:after="0"/>
        <w:rPr>
          <w:szCs w:val="28"/>
        </w:rPr>
      </w:pPr>
    </w:p>
    <w:p w:rsidR="008F238E" w:rsidRDefault="008F238E" w:rsidP="008F238E">
      <w:pPr>
        <w:spacing w:after="0"/>
        <w:rPr>
          <w:szCs w:val="28"/>
        </w:rPr>
      </w:pPr>
      <w:r>
        <w:rPr>
          <w:szCs w:val="28"/>
        </w:rPr>
        <w:t xml:space="preserve">Bryan Spinks. </w:t>
      </w:r>
      <w:r>
        <w:rPr>
          <w:i/>
          <w:szCs w:val="28"/>
        </w:rPr>
        <w:t>The Worship Mall: Contemporary Responses to Contemporary Culture.</w:t>
      </w:r>
      <w:r>
        <w:rPr>
          <w:szCs w:val="28"/>
        </w:rPr>
        <w:t xml:space="preserve">  SPCK Alcuin club Collection 85 2010.</w:t>
      </w:r>
    </w:p>
    <w:p w:rsidR="001A3566" w:rsidRDefault="001A3566" w:rsidP="008F238E">
      <w:pPr>
        <w:spacing w:after="0"/>
        <w:rPr>
          <w:szCs w:val="28"/>
        </w:rPr>
      </w:pPr>
    </w:p>
    <w:p w:rsidR="00335FD2" w:rsidRDefault="00335FD2" w:rsidP="008F238E">
      <w:pPr>
        <w:spacing w:after="0"/>
        <w:rPr>
          <w:szCs w:val="28"/>
        </w:rPr>
      </w:pPr>
      <w:r>
        <w:rPr>
          <w:szCs w:val="28"/>
        </w:rPr>
        <w:t xml:space="preserve">Hal </w:t>
      </w:r>
      <w:proofErr w:type="spellStart"/>
      <w:r>
        <w:rPr>
          <w:szCs w:val="28"/>
        </w:rPr>
        <w:t>Taussig</w:t>
      </w:r>
      <w:proofErr w:type="spellEnd"/>
      <w:r>
        <w:rPr>
          <w:szCs w:val="28"/>
        </w:rPr>
        <w:t xml:space="preserve">: </w:t>
      </w:r>
      <w:r>
        <w:rPr>
          <w:i/>
          <w:szCs w:val="28"/>
        </w:rPr>
        <w:t>In the Beginning was the Meal: Social Experimentation &amp; Early Christian Identity.</w:t>
      </w:r>
      <w:r>
        <w:rPr>
          <w:szCs w:val="28"/>
        </w:rPr>
        <w:t xml:space="preserve"> </w:t>
      </w:r>
      <w:proofErr w:type="gramStart"/>
      <w:r>
        <w:rPr>
          <w:szCs w:val="28"/>
        </w:rPr>
        <w:t>Fortress Press.</w:t>
      </w:r>
      <w:proofErr w:type="gramEnd"/>
      <w:r>
        <w:rPr>
          <w:szCs w:val="28"/>
        </w:rPr>
        <w:t xml:space="preserve"> 2009.</w:t>
      </w:r>
    </w:p>
    <w:p w:rsidR="00335FD2" w:rsidRPr="00335FD2" w:rsidRDefault="00335FD2" w:rsidP="008F238E">
      <w:pPr>
        <w:spacing w:after="0"/>
        <w:rPr>
          <w:szCs w:val="28"/>
        </w:rPr>
      </w:pPr>
    </w:p>
    <w:p w:rsidR="001F49C1" w:rsidRDefault="001F49C1" w:rsidP="008F238E">
      <w:pPr>
        <w:spacing w:after="0"/>
        <w:rPr>
          <w:szCs w:val="28"/>
        </w:rPr>
      </w:pPr>
      <w:r>
        <w:rPr>
          <w:szCs w:val="28"/>
        </w:rPr>
        <w:t xml:space="preserve">Charles Taylor: </w:t>
      </w:r>
      <w:r>
        <w:rPr>
          <w:i/>
          <w:szCs w:val="28"/>
        </w:rPr>
        <w:t>A Secular Age.</w:t>
      </w:r>
      <w:r>
        <w:rPr>
          <w:szCs w:val="28"/>
        </w:rPr>
        <w:t xml:space="preserve"> Kindle Edition.</w:t>
      </w:r>
    </w:p>
    <w:p w:rsidR="00335FD2" w:rsidRDefault="00335FD2" w:rsidP="008F238E">
      <w:pPr>
        <w:spacing w:after="0"/>
        <w:rPr>
          <w:szCs w:val="28"/>
        </w:rPr>
      </w:pPr>
    </w:p>
    <w:p w:rsidR="001F49C1" w:rsidRDefault="0053708C" w:rsidP="008F238E">
      <w:pPr>
        <w:spacing w:after="0"/>
        <w:rPr>
          <w:szCs w:val="28"/>
        </w:rPr>
      </w:pPr>
      <w:r>
        <w:rPr>
          <w:szCs w:val="28"/>
        </w:rPr>
        <w:t xml:space="preserve">Phyllis Tickle. </w:t>
      </w:r>
      <w:proofErr w:type="gramStart"/>
      <w:r>
        <w:rPr>
          <w:i/>
          <w:szCs w:val="28"/>
        </w:rPr>
        <w:t>The Great Emergence.</w:t>
      </w:r>
      <w:proofErr w:type="gramEnd"/>
      <w:r>
        <w:rPr>
          <w:i/>
          <w:szCs w:val="28"/>
        </w:rPr>
        <w:t xml:space="preserve"> </w:t>
      </w:r>
      <w:proofErr w:type="gramStart"/>
      <w:r>
        <w:rPr>
          <w:szCs w:val="28"/>
        </w:rPr>
        <w:t>Baker Books 2008.</w:t>
      </w:r>
      <w:proofErr w:type="gramEnd"/>
    </w:p>
    <w:p w:rsidR="00335FD2" w:rsidRPr="0053708C" w:rsidRDefault="00335FD2" w:rsidP="008F238E">
      <w:pPr>
        <w:spacing w:after="0"/>
        <w:rPr>
          <w:szCs w:val="28"/>
        </w:rPr>
      </w:pPr>
    </w:p>
    <w:p w:rsidR="001A3566" w:rsidRDefault="001A3566" w:rsidP="008F238E">
      <w:pPr>
        <w:spacing w:after="0"/>
        <w:rPr>
          <w:szCs w:val="28"/>
        </w:rPr>
      </w:pPr>
      <w:r>
        <w:rPr>
          <w:szCs w:val="28"/>
        </w:rPr>
        <w:t xml:space="preserve">Pete Ward.  </w:t>
      </w:r>
      <w:proofErr w:type="gramStart"/>
      <w:r>
        <w:rPr>
          <w:i/>
          <w:szCs w:val="28"/>
        </w:rPr>
        <w:t>Liquid Church.</w:t>
      </w:r>
      <w:proofErr w:type="gramEnd"/>
      <w:r>
        <w:rPr>
          <w:i/>
          <w:szCs w:val="28"/>
        </w:rPr>
        <w:t xml:space="preserve"> </w:t>
      </w:r>
      <w:proofErr w:type="gramStart"/>
      <w:r>
        <w:rPr>
          <w:szCs w:val="28"/>
        </w:rPr>
        <w:t>Paternoster</w:t>
      </w:r>
      <w:r w:rsidR="00505561">
        <w:rPr>
          <w:szCs w:val="28"/>
        </w:rPr>
        <w:t xml:space="preserve"> 2005.</w:t>
      </w:r>
      <w:proofErr w:type="gramEnd"/>
    </w:p>
    <w:sectPr w:rsidR="001A3566" w:rsidSect="005752FB">
      <w:footerReference w:type="default" r:id="rId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256F" w:rsidRDefault="00FE256F" w:rsidP="005B2530">
      <w:pPr>
        <w:spacing w:after="0" w:line="240" w:lineRule="auto"/>
      </w:pPr>
      <w:r>
        <w:separator/>
      </w:r>
    </w:p>
  </w:endnote>
  <w:endnote w:type="continuationSeparator" w:id="0">
    <w:p w:rsidR="00FE256F" w:rsidRDefault="00FE256F" w:rsidP="005B25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325"/>
      <w:docPartObj>
        <w:docPartGallery w:val="Page Numbers (Bottom of Page)"/>
        <w:docPartUnique/>
      </w:docPartObj>
    </w:sdtPr>
    <w:sdtContent>
      <w:p w:rsidR="00FE256F" w:rsidRDefault="00FE256F">
        <w:pPr>
          <w:pStyle w:val="Footer"/>
          <w:jc w:val="center"/>
        </w:pPr>
        <w:r>
          <w:t>`</w:t>
        </w:r>
        <w:fldSimple w:instr=" PAGE   \* MERGEFORMAT ">
          <w:r w:rsidR="00257330">
            <w:rPr>
              <w:noProof/>
            </w:rPr>
            <w:t>24</w:t>
          </w:r>
        </w:fldSimple>
      </w:p>
    </w:sdtContent>
  </w:sdt>
  <w:p w:rsidR="00FE256F" w:rsidRDefault="00FE25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256F" w:rsidRDefault="00FE256F" w:rsidP="005B2530">
      <w:pPr>
        <w:spacing w:after="0" w:line="240" w:lineRule="auto"/>
      </w:pPr>
      <w:r>
        <w:separator/>
      </w:r>
    </w:p>
  </w:footnote>
  <w:footnote w:type="continuationSeparator" w:id="0">
    <w:p w:rsidR="00FE256F" w:rsidRDefault="00FE256F" w:rsidP="005B2530">
      <w:pPr>
        <w:spacing w:after="0" w:line="240" w:lineRule="auto"/>
      </w:pPr>
      <w:r>
        <w:continuationSeparator/>
      </w:r>
    </w:p>
  </w:footnote>
  <w:footnote w:id="1">
    <w:p w:rsidR="00FE256F" w:rsidRPr="00CD2A93" w:rsidRDefault="00FE256F">
      <w:pPr>
        <w:pStyle w:val="FootnoteText"/>
        <w:rPr>
          <w:lang w:val="en-NZ"/>
        </w:rPr>
      </w:pPr>
      <w:r>
        <w:rPr>
          <w:rStyle w:val="FootnoteReference"/>
        </w:rPr>
        <w:footnoteRef/>
      </w:r>
      <w:r>
        <w:t xml:space="preserve"> </w:t>
      </w:r>
      <w:r>
        <w:rPr>
          <w:lang w:val="en-NZ"/>
        </w:rPr>
        <w:t xml:space="preserve">Hal </w:t>
      </w:r>
      <w:proofErr w:type="spellStart"/>
      <w:r>
        <w:rPr>
          <w:lang w:val="en-NZ"/>
        </w:rPr>
        <w:t>Taussig</w:t>
      </w:r>
      <w:proofErr w:type="spellEnd"/>
      <w:r>
        <w:rPr>
          <w:lang w:val="en-NZ"/>
        </w:rPr>
        <w:t xml:space="preserve">. </w:t>
      </w:r>
      <w:r>
        <w:rPr>
          <w:i/>
          <w:lang w:val="en-NZ"/>
        </w:rPr>
        <w:t xml:space="preserve">In the Beginning was the Meal, </w:t>
      </w:r>
      <w:r>
        <w:rPr>
          <w:lang w:val="en-NZ"/>
        </w:rPr>
        <w:t>Fortress Press 2009. 13.</w:t>
      </w:r>
    </w:p>
  </w:footnote>
  <w:footnote w:id="2">
    <w:p w:rsidR="00FE256F" w:rsidRDefault="00FE256F">
      <w:pPr>
        <w:pStyle w:val="FootnoteText"/>
        <w:rPr>
          <w:lang w:val="en-NZ"/>
        </w:rPr>
      </w:pPr>
      <w:r>
        <w:rPr>
          <w:rStyle w:val="FootnoteReference"/>
        </w:rPr>
        <w:footnoteRef/>
      </w:r>
      <w:r>
        <w:t xml:space="preserve"> </w:t>
      </w:r>
      <w:proofErr w:type="gramStart"/>
      <w:r>
        <w:rPr>
          <w:lang w:val="en-NZ"/>
        </w:rPr>
        <w:t>Lutheran World Federation.</w:t>
      </w:r>
      <w:proofErr w:type="gramEnd"/>
      <w:r>
        <w:rPr>
          <w:lang w:val="en-NZ"/>
        </w:rPr>
        <w:t xml:space="preserve"> </w:t>
      </w:r>
      <w:proofErr w:type="gramStart"/>
      <w:r>
        <w:rPr>
          <w:i/>
          <w:lang w:val="en-NZ"/>
        </w:rPr>
        <w:t>Statements on Worship and Culture 1996.</w:t>
      </w:r>
      <w:proofErr w:type="gramEnd"/>
      <w:r>
        <w:rPr>
          <w:i/>
          <w:lang w:val="en-NZ"/>
        </w:rPr>
        <w:t xml:space="preserve"> </w:t>
      </w:r>
      <w:r>
        <w:rPr>
          <w:lang w:val="en-NZ"/>
        </w:rPr>
        <w:t xml:space="preserve"> </w:t>
      </w:r>
      <w:hyperlink r:id="rId1" w:history="1">
        <w:r w:rsidRPr="00D81B8B">
          <w:rPr>
            <w:rStyle w:val="Hyperlink"/>
            <w:lang w:val="en-NZ"/>
          </w:rPr>
          <w:t>http://www.worship.ca/</w:t>
        </w:r>
      </w:hyperlink>
      <w:r>
        <w:rPr>
          <w:lang w:val="en-NZ"/>
        </w:rPr>
        <w:t xml:space="preserve">  2.1</w:t>
      </w:r>
    </w:p>
    <w:p w:rsidR="00FE256F" w:rsidRPr="00154F69" w:rsidRDefault="00FE256F">
      <w:pPr>
        <w:pStyle w:val="FootnoteText"/>
        <w:rPr>
          <w:lang w:val="en-NZ"/>
        </w:rPr>
      </w:pPr>
    </w:p>
  </w:footnote>
  <w:footnote w:id="3">
    <w:p w:rsidR="00FE256F" w:rsidRDefault="00FE256F">
      <w:pPr>
        <w:pStyle w:val="FootnoteText"/>
        <w:rPr>
          <w:lang w:val="en-NZ"/>
        </w:rPr>
      </w:pPr>
      <w:r>
        <w:rPr>
          <w:rStyle w:val="FootnoteReference"/>
        </w:rPr>
        <w:footnoteRef/>
      </w:r>
      <w:r>
        <w:t xml:space="preserve"> </w:t>
      </w:r>
      <w:r>
        <w:rPr>
          <w:lang w:val="en-NZ"/>
        </w:rPr>
        <w:t>Lutheran World Federation 3.1</w:t>
      </w:r>
    </w:p>
    <w:p w:rsidR="00FE256F" w:rsidRPr="00154F69" w:rsidRDefault="00FE256F">
      <w:pPr>
        <w:pStyle w:val="FootnoteText"/>
        <w:rPr>
          <w:lang w:val="en-NZ"/>
        </w:rPr>
      </w:pPr>
    </w:p>
  </w:footnote>
  <w:footnote w:id="4">
    <w:p w:rsidR="00FE256F" w:rsidRDefault="00FE256F">
      <w:pPr>
        <w:pStyle w:val="FootnoteText"/>
        <w:rPr>
          <w:lang w:val="en-NZ"/>
        </w:rPr>
      </w:pPr>
      <w:r>
        <w:rPr>
          <w:rStyle w:val="FootnoteReference"/>
        </w:rPr>
        <w:footnoteRef/>
      </w:r>
      <w:r>
        <w:t xml:space="preserve"> </w:t>
      </w:r>
      <w:proofErr w:type="gramStart"/>
      <w:r>
        <w:rPr>
          <w:lang w:val="en-NZ"/>
        </w:rPr>
        <w:t>Lutheran World Federation 4.1.</w:t>
      </w:r>
      <w:proofErr w:type="gramEnd"/>
    </w:p>
    <w:p w:rsidR="00FE256F" w:rsidRPr="005C1F55" w:rsidRDefault="00FE256F">
      <w:pPr>
        <w:pStyle w:val="FootnoteText"/>
        <w:rPr>
          <w:lang w:val="en-NZ"/>
        </w:rPr>
      </w:pPr>
    </w:p>
  </w:footnote>
  <w:footnote w:id="5">
    <w:p w:rsidR="00FE256F" w:rsidRPr="005C1F55" w:rsidRDefault="00FE256F">
      <w:pPr>
        <w:pStyle w:val="FootnoteText"/>
        <w:rPr>
          <w:lang w:val="en-NZ"/>
        </w:rPr>
      </w:pPr>
      <w:r>
        <w:rPr>
          <w:rStyle w:val="FootnoteReference"/>
        </w:rPr>
        <w:footnoteRef/>
      </w:r>
      <w:r>
        <w:t xml:space="preserve"> </w:t>
      </w:r>
      <w:proofErr w:type="gramStart"/>
      <w:r>
        <w:t>Lutheran World Federation 5.1.</w:t>
      </w:r>
      <w:proofErr w:type="gramEnd"/>
    </w:p>
  </w:footnote>
  <w:footnote w:id="6">
    <w:p w:rsidR="00FE256F" w:rsidRPr="005B14A2" w:rsidRDefault="00FE256F">
      <w:pPr>
        <w:pStyle w:val="FootnoteText"/>
        <w:rPr>
          <w:lang w:val="en-NZ"/>
        </w:rPr>
      </w:pPr>
      <w:r>
        <w:rPr>
          <w:rStyle w:val="FootnoteReference"/>
        </w:rPr>
        <w:footnoteRef/>
      </w:r>
      <w:r>
        <w:t xml:space="preserve"> </w:t>
      </w:r>
      <w:r>
        <w:rPr>
          <w:lang w:val="en-NZ"/>
        </w:rPr>
        <w:t xml:space="preserve">Phyllis Tickle. </w:t>
      </w:r>
      <w:proofErr w:type="gramStart"/>
      <w:r>
        <w:rPr>
          <w:i/>
          <w:lang w:val="en-NZ"/>
        </w:rPr>
        <w:t>The Great Emergence.</w:t>
      </w:r>
      <w:proofErr w:type="gramEnd"/>
      <w:r>
        <w:rPr>
          <w:lang w:val="en-NZ"/>
        </w:rPr>
        <w:t xml:space="preserve"> </w:t>
      </w:r>
      <w:proofErr w:type="gramStart"/>
      <w:r>
        <w:rPr>
          <w:lang w:val="en-NZ"/>
        </w:rPr>
        <w:t>Baker Books 2008.</w:t>
      </w:r>
      <w:proofErr w:type="gramEnd"/>
    </w:p>
  </w:footnote>
  <w:footnote w:id="7">
    <w:p w:rsidR="00FE256F" w:rsidRPr="006C2D98" w:rsidRDefault="00FE256F">
      <w:pPr>
        <w:pStyle w:val="FootnoteText"/>
        <w:rPr>
          <w:lang w:val="en-NZ"/>
        </w:rPr>
      </w:pPr>
      <w:r>
        <w:rPr>
          <w:rStyle w:val="FootnoteReference"/>
        </w:rPr>
        <w:footnoteRef/>
      </w:r>
      <w:r>
        <w:t xml:space="preserve"> Greg L Hawkins and Sally Parkinson:</w:t>
      </w:r>
      <w:r>
        <w:rPr>
          <w:i/>
        </w:rPr>
        <w:t xml:space="preserve"> Reveal: Where are you?</w:t>
      </w:r>
      <w:r>
        <w:t xml:space="preserve"> </w:t>
      </w:r>
      <w:proofErr w:type="gramStart"/>
      <w:r>
        <w:t>Willow Creek 2007.</w:t>
      </w:r>
      <w:proofErr w:type="gramEnd"/>
    </w:p>
  </w:footnote>
  <w:footnote w:id="8">
    <w:p w:rsidR="00FE256F" w:rsidRDefault="00FE256F">
      <w:pPr>
        <w:pStyle w:val="FootnoteText"/>
        <w:rPr>
          <w:i/>
        </w:rPr>
      </w:pPr>
      <w:r>
        <w:rPr>
          <w:rStyle w:val="FootnoteReference"/>
        </w:rPr>
        <w:footnoteRef/>
      </w:r>
      <w:r>
        <w:t xml:space="preserve"> Pete Ward. </w:t>
      </w:r>
      <w:r>
        <w:rPr>
          <w:i/>
        </w:rPr>
        <w:t>Liquid Church</w:t>
      </w:r>
      <w:proofErr w:type="gramStart"/>
      <w:r>
        <w:rPr>
          <w:i/>
        </w:rPr>
        <w:t>,  Paternoster</w:t>
      </w:r>
      <w:proofErr w:type="gramEnd"/>
      <w:r>
        <w:rPr>
          <w:i/>
        </w:rPr>
        <w:t xml:space="preserve"> 2005. 2.</w:t>
      </w:r>
    </w:p>
    <w:p w:rsidR="00FE256F" w:rsidRPr="005B2530" w:rsidRDefault="00FE256F">
      <w:pPr>
        <w:pStyle w:val="FootnoteText"/>
        <w:rPr>
          <w:i/>
        </w:rPr>
      </w:pPr>
    </w:p>
  </w:footnote>
  <w:footnote w:id="9">
    <w:p w:rsidR="00FE256F" w:rsidRDefault="00FE256F">
      <w:pPr>
        <w:pStyle w:val="FootnoteText"/>
      </w:pPr>
      <w:r>
        <w:rPr>
          <w:rStyle w:val="FootnoteReference"/>
        </w:rPr>
        <w:footnoteRef/>
      </w:r>
      <w:r>
        <w:t xml:space="preserve"> Ward 72</w:t>
      </w:r>
    </w:p>
    <w:p w:rsidR="00FE256F" w:rsidRPr="00DF654E" w:rsidRDefault="00FE256F">
      <w:pPr>
        <w:pStyle w:val="FootnoteText"/>
      </w:pPr>
    </w:p>
  </w:footnote>
  <w:footnote w:id="10">
    <w:p w:rsidR="00FE256F" w:rsidRDefault="00FE256F">
      <w:pPr>
        <w:pStyle w:val="FootnoteText"/>
      </w:pPr>
      <w:r>
        <w:rPr>
          <w:rStyle w:val="FootnoteReference"/>
        </w:rPr>
        <w:footnoteRef/>
      </w:r>
      <w:r>
        <w:t xml:space="preserve"> </w:t>
      </w:r>
      <w:proofErr w:type="gramStart"/>
      <w:r>
        <w:t xml:space="preserve">Paul </w:t>
      </w:r>
      <w:proofErr w:type="spellStart"/>
      <w:r>
        <w:t>Heelas</w:t>
      </w:r>
      <w:proofErr w:type="spellEnd"/>
      <w:r>
        <w:t xml:space="preserve"> and Linda </w:t>
      </w:r>
      <w:proofErr w:type="spellStart"/>
      <w:r>
        <w:t>Woodhead</w:t>
      </w:r>
      <w:proofErr w:type="spellEnd"/>
      <w:r>
        <w:t>.</w:t>
      </w:r>
      <w:proofErr w:type="gramEnd"/>
      <w:r>
        <w:t xml:space="preserve"> </w:t>
      </w:r>
      <w:r>
        <w:rPr>
          <w:i/>
        </w:rPr>
        <w:t>The Spiritual Revolution; Why religion is giving way t6o spirituality</w:t>
      </w:r>
      <w:proofErr w:type="gramStart"/>
      <w:r>
        <w:rPr>
          <w:i/>
        </w:rPr>
        <w:t xml:space="preserve">, </w:t>
      </w:r>
      <w:r>
        <w:t xml:space="preserve"> Blackwell</w:t>
      </w:r>
      <w:proofErr w:type="gramEnd"/>
      <w:r>
        <w:t xml:space="preserve"> Publishing 2005.  12</w:t>
      </w:r>
    </w:p>
    <w:p w:rsidR="00FE256F" w:rsidRPr="00F53FAE" w:rsidRDefault="00FE256F">
      <w:pPr>
        <w:pStyle w:val="FootnoteText"/>
      </w:pPr>
    </w:p>
  </w:footnote>
  <w:footnote w:id="11">
    <w:p w:rsidR="00FE256F" w:rsidRPr="00830022" w:rsidRDefault="00FE256F">
      <w:pPr>
        <w:pStyle w:val="FootnoteText"/>
        <w:rPr>
          <w:lang w:val="en-NZ"/>
        </w:rPr>
      </w:pPr>
      <w:r>
        <w:rPr>
          <w:rStyle w:val="FootnoteReference"/>
        </w:rPr>
        <w:footnoteRef/>
      </w:r>
      <w:r>
        <w:t xml:space="preserve"> </w:t>
      </w:r>
      <w:r>
        <w:rPr>
          <w:lang w:val="en-NZ"/>
        </w:rPr>
        <w:t xml:space="preserve">Gabriel </w:t>
      </w:r>
      <w:proofErr w:type="spellStart"/>
      <w:r>
        <w:rPr>
          <w:lang w:val="en-NZ"/>
        </w:rPr>
        <w:t>Fackre</w:t>
      </w:r>
      <w:proofErr w:type="spellEnd"/>
      <w:r>
        <w:rPr>
          <w:lang w:val="en-NZ"/>
        </w:rPr>
        <w:t xml:space="preserve">, </w:t>
      </w:r>
      <w:proofErr w:type="gramStart"/>
      <w:r>
        <w:rPr>
          <w:i/>
          <w:lang w:val="en-NZ"/>
        </w:rPr>
        <w:t>The</w:t>
      </w:r>
      <w:proofErr w:type="gramEnd"/>
      <w:r>
        <w:rPr>
          <w:i/>
          <w:lang w:val="en-NZ"/>
        </w:rPr>
        <w:t xml:space="preserve"> Church: Signs of the Spirit and Signs of the Times: The Christian Story – A Pastoral Systematics </w:t>
      </w:r>
      <w:proofErr w:type="spellStart"/>
      <w:r>
        <w:rPr>
          <w:i/>
          <w:lang w:val="en-NZ"/>
        </w:rPr>
        <w:t>vol.V</w:t>
      </w:r>
      <w:proofErr w:type="spellEnd"/>
      <w:r>
        <w:rPr>
          <w:lang w:val="en-NZ"/>
        </w:rPr>
        <w:t xml:space="preserve"> (Grand Rapids MI and Cambridge; </w:t>
      </w:r>
      <w:proofErr w:type="spellStart"/>
      <w:r>
        <w:rPr>
          <w:lang w:val="en-NZ"/>
        </w:rPr>
        <w:t>Eerdmans</w:t>
      </w:r>
      <w:proofErr w:type="spellEnd"/>
      <w:r>
        <w:rPr>
          <w:lang w:val="en-NZ"/>
        </w:rPr>
        <w:t xml:space="preserve">, 2007), pp11, quoted in Robert Pope, </w:t>
      </w:r>
      <w:r>
        <w:rPr>
          <w:i/>
          <w:lang w:val="en-NZ"/>
        </w:rPr>
        <w:t>Emerging Church: Congregation or Aberration?</w:t>
      </w:r>
      <w:r>
        <w:rPr>
          <w:lang w:val="en-NZ"/>
        </w:rPr>
        <w:t xml:space="preserve"> The Congregational Lecture in London November 2007, The International Congregational Journal [ICJ 7.2 (2008) 25-45] ISSN 1472-2089, found online.</w:t>
      </w:r>
    </w:p>
  </w:footnote>
  <w:footnote w:id="12">
    <w:p w:rsidR="00FE256F" w:rsidRPr="00202F92" w:rsidRDefault="00FE256F">
      <w:pPr>
        <w:pStyle w:val="FootnoteText"/>
      </w:pPr>
      <w:r>
        <w:rPr>
          <w:rStyle w:val="FootnoteReference"/>
        </w:rPr>
        <w:footnoteRef/>
      </w:r>
      <w:r>
        <w:t xml:space="preserve"> </w:t>
      </w:r>
      <w:proofErr w:type="gramStart"/>
      <w:r>
        <w:t xml:space="preserve">Wayne </w:t>
      </w:r>
      <w:proofErr w:type="spellStart"/>
      <w:r>
        <w:t>Cordeiro</w:t>
      </w:r>
      <w:proofErr w:type="spellEnd"/>
      <w:r>
        <w:t xml:space="preserve">, </w:t>
      </w:r>
      <w:r>
        <w:rPr>
          <w:i/>
        </w:rPr>
        <w:t xml:space="preserve">Doing Church as a </w:t>
      </w:r>
      <w:proofErr w:type="spellStart"/>
      <w:r>
        <w:rPr>
          <w:i/>
        </w:rPr>
        <w:t>Team.</w:t>
      </w:r>
      <w:r>
        <w:t>Regal</w:t>
      </w:r>
      <w:proofErr w:type="spellEnd"/>
      <w:r>
        <w:t xml:space="preserve"> Books 2004.</w:t>
      </w:r>
      <w:proofErr w:type="gramEnd"/>
    </w:p>
  </w:footnote>
  <w:footnote w:id="13">
    <w:p w:rsidR="00FE256F" w:rsidRDefault="00FE256F">
      <w:pPr>
        <w:pStyle w:val="FootnoteText"/>
        <w:rPr>
          <w:lang w:val="en-NZ"/>
        </w:rPr>
      </w:pPr>
      <w:r>
        <w:rPr>
          <w:rStyle w:val="FootnoteReference"/>
        </w:rPr>
        <w:footnoteRef/>
      </w:r>
      <w:r>
        <w:t xml:space="preserve"> </w:t>
      </w:r>
      <w:proofErr w:type="gramStart"/>
      <w:r>
        <w:rPr>
          <w:lang w:val="en-NZ"/>
        </w:rPr>
        <w:t>The Anglican-Lutheran International Commission.</w:t>
      </w:r>
      <w:proofErr w:type="gramEnd"/>
      <w:r>
        <w:rPr>
          <w:lang w:val="en-NZ"/>
        </w:rPr>
        <w:t xml:space="preserve"> </w:t>
      </w:r>
      <w:proofErr w:type="gramStart"/>
      <w:r>
        <w:rPr>
          <w:lang w:val="en-NZ"/>
        </w:rPr>
        <w:t>The Hanover Report.</w:t>
      </w:r>
      <w:proofErr w:type="gramEnd"/>
      <w:r>
        <w:rPr>
          <w:i/>
          <w:lang w:val="en-NZ"/>
        </w:rPr>
        <w:t xml:space="preserve"> </w:t>
      </w:r>
      <w:proofErr w:type="gramStart"/>
      <w:r>
        <w:rPr>
          <w:i/>
          <w:lang w:val="en-NZ"/>
        </w:rPr>
        <w:t>The Diaconate as Ecumenical Opportunity.</w:t>
      </w:r>
      <w:proofErr w:type="gramEnd"/>
      <w:r>
        <w:rPr>
          <w:lang w:val="en-NZ"/>
        </w:rPr>
        <w:t xml:space="preserve"> </w:t>
      </w:r>
      <w:proofErr w:type="gramStart"/>
      <w:r>
        <w:rPr>
          <w:lang w:val="en-NZ"/>
        </w:rPr>
        <w:t>1996 clause 4.</w:t>
      </w:r>
      <w:proofErr w:type="gramEnd"/>
    </w:p>
    <w:p w:rsidR="00FE256F" w:rsidRPr="00D65599" w:rsidRDefault="00FE256F">
      <w:pPr>
        <w:pStyle w:val="FootnoteText"/>
        <w:rPr>
          <w:lang w:val="en-NZ"/>
        </w:rPr>
      </w:pPr>
    </w:p>
  </w:footnote>
  <w:footnote w:id="14">
    <w:p w:rsidR="00FE256F" w:rsidRPr="00761343" w:rsidRDefault="00FE256F">
      <w:pPr>
        <w:pStyle w:val="FootnoteText"/>
        <w:rPr>
          <w:lang w:val="en-NZ"/>
        </w:rPr>
      </w:pPr>
      <w:r>
        <w:rPr>
          <w:rStyle w:val="FootnoteReference"/>
        </w:rPr>
        <w:footnoteRef/>
      </w:r>
      <w:r>
        <w:t xml:space="preserve"> The Hanover Report 10.</w:t>
      </w:r>
    </w:p>
  </w:footnote>
  <w:footnote w:id="15">
    <w:p w:rsidR="00FE256F" w:rsidRDefault="00FE256F">
      <w:pPr>
        <w:pStyle w:val="FootnoteText"/>
      </w:pPr>
      <w:r>
        <w:rPr>
          <w:rStyle w:val="FootnoteReference"/>
        </w:rPr>
        <w:footnoteRef/>
      </w:r>
      <w:r>
        <w:t xml:space="preserve"> Gerhard </w:t>
      </w:r>
      <w:proofErr w:type="spellStart"/>
      <w:r>
        <w:t>Podhradsky</w:t>
      </w:r>
      <w:proofErr w:type="spellEnd"/>
      <w:r>
        <w:t xml:space="preserve">, </w:t>
      </w:r>
      <w:r>
        <w:rPr>
          <w:i/>
        </w:rPr>
        <w:t xml:space="preserve">New Dictionary of the Liturgy, </w:t>
      </w:r>
      <w:r>
        <w:t>Geoffrey Chapman 1967, 123</w:t>
      </w:r>
    </w:p>
    <w:p w:rsidR="00FE256F" w:rsidRPr="00BA0597" w:rsidRDefault="00FE256F">
      <w:pPr>
        <w:pStyle w:val="FootnoteText"/>
      </w:pPr>
    </w:p>
  </w:footnote>
  <w:footnote w:id="16">
    <w:p w:rsidR="00FE256F" w:rsidRDefault="00FE256F">
      <w:pPr>
        <w:pStyle w:val="FootnoteText"/>
      </w:pPr>
      <w:r>
        <w:rPr>
          <w:rStyle w:val="FootnoteReference"/>
        </w:rPr>
        <w:footnoteRef/>
      </w:r>
      <w:r>
        <w:t xml:space="preserve"> </w:t>
      </w:r>
      <w:proofErr w:type="gramStart"/>
      <w:r>
        <w:t xml:space="preserve">Aidan Kavanagh, </w:t>
      </w:r>
      <w:r>
        <w:rPr>
          <w:i/>
        </w:rPr>
        <w:t>On Liturgical Theology</w:t>
      </w:r>
      <w:r>
        <w:t xml:space="preserve"> (New York: Pueblo, 1984), 74-75, 89.</w:t>
      </w:r>
      <w:proofErr w:type="gramEnd"/>
    </w:p>
    <w:p w:rsidR="00FE256F" w:rsidRPr="00941A3B" w:rsidRDefault="00FE256F">
      <w:pPr>
        <w:pStyle w:val="FootnoteText"/>
        <w:rPr>
          <w:lang w:val="en-NZ"/>
        </w:rPr>
      </w:pPr>
    </w:p>
  </w:footnote>
  <w:footnote w:id="17">
    <w:p w:rsidR="00FE256F" w:rsidRPr="00941A3B" w:rsidRDefault="00FE256F">
      <w:pPr>
        <w:pStyle w:val="FootnoteText"/>
        <w:rPr>
          <w:lang w:val="en-NZ"/>
        </w:rPr>
      </w:pPr>
      <w:r>
        <w:rPr>
          <w:rStyle w:val="FootnoteReference"/>
        </w:rPr>
        <w:footnoteRef/>
      </w:r>
      <w:r>
        <w:t xml:space="preserve"> Gordon Lathrop, </w:t>
      </w:r>
      <w:r>
        <w:rPr>
          <w:i/>
        </w:rPr>
        <w:t xml:space="preserve">Holy Things: A Liturgical Theology. </w:t>
      </w:r>
      <w:r>
        <w:t>Fortress Press, Minneapolis 1998. 5.</w:t>
      </w:r>
    </w:p>
  </w:footnote>
  <w:footnote w:id="18">
    <w:p w:rsidR="00FE256F" w:rsidRDefault="00FE256F">
      <w:pPr>
        <w:pStyle w:val="FootnoteText"/>
      </w:pPr>
      <w:r>
        <w:rPr>
          <w:rStyle w:val="FootnoteReference"/>
        </w:rPr>
        <w:footnoteRef/>
      </w:r>
      <w:r>
        <w:t xml:space="preserve"> Podhradsky</w:t>
      </w:r>
      <w:proofErr w:type="gramStart"/>
      <w:r>
        <w:t>,32</w:t>
      </w:r>
      <w:proofErr w:type="gramEnd"/>
      <w:r>
        <w:t>.</w:t>
      </w:r>
    </w:p>
  </w:footnote>
  <w:footnote w:id="19">
    <w:p w:rsidR="00FE256F" w:rsidRPr="00B0174B" w:rsidRDefault="00FE256F">
      <w:pPr>
        <w:pStyle w:val="FootnoteText"/>
      </w:pPr>
      <w:r w:rsidRPr="00B0174B">
        <w:rPr>
          <w:rStyle w:val="FootnoteReference"/>
          <w:i/>
        </w:rPr>
        <w:footnoteRef/>
      </w:r>
      <w:r w:rsidRPr="00B0174B">
        <w:rPr>
          <w:i/>
        </w:rPr>
        <w:t xml:space="preserve"> </w:t>
      </w:r>
      <w:proofErr w:type="gramStart"/>
      <w:r w:rsidRPr="00B0174B">
        <w:rPr>
          <w:i/>
        </w:rPr>
        <w:t>A New Zealand Prayer Book – He Karakia Mihinare o Aotearoa</w:t>
      </w:r>
      <w:r>
        <w:rPr>
          <w:i/>
        </w:rPr>
        <w:t xml:space="preserve">, </w:t>
      </w:r>
      <w:r>
        <w:t>779.</w:t>
      </w:r>
      <w:proofErr w:type="gramEnd"/>
    </w:p>
  </w:footnote>
  <w:footnote w:id="20">
    <w:p w:rsidR="00FE256F" w:rsidRPr="002720F8" w:rsidRDefault="00FE256F">
      <w:pPr>
        <w:pStyle w:val="FootnoteText"/>
      </w:pPr>
      <w:r>
        <w:rPr>
          <w:rStyle w:val="FootnoteReference"/>
        </w:rPr>
        <w:footnoteRef/>
      </w:r>
      <w:r>
        <w:t xml:space="preserve"> J.G. Davies </w:t>
      </w:r>
      <w:proofErr w:type="gramStart"/>
      <w:r>
        <w:t>ed</w:t>
      </w:r>
      <w:proofErr w:type="gramEnd"/>
      <w:r>
        <w:t xml:space="preserve">. </w:t>
      </w:r>
      <w:proofErr w:type="gramStart"/>
      <w:r>
        <w:rPr>
          <w:i/>
        </w:rPr>
        <w:t>A Dictionary of Liturgy &amp; Worship.</w:t>
      </w:r>
      <w:proofErr w:type="gramEnd"/>
      <w:r>
        <w:rPr>
          <w:i/>
        </w:rPr>
        <w:t xml:space="preserve"> </w:t>
      </w:r>
      <w:proofErr w:type="gramStart"/>
      <w:r>
        <w:t>SCM 1974, 143.</w:t>
      </w:r>
      <w:proofErr w:type="gramEnd"/>
    </w:p>
  </w:footnote>
  <w:footnote w:id="21">
    <w:p w:rsidR="00FE256F" w:rsidRPr="002E7FD1" w:rsidRDefault="00FE256F">
      <w:pPr>
        <w:pStyle w:val="FootnoteText"/>
      </w:pPr>
      <w:r>
        <w:rPr>
          <w:rStyle w:val="FootnoteReference"/>
        </w:rPr>
        <w:footnoteRef/>
      </w:r>
      <w:r>
        <w:t xml:space="preserve"> George </w:t>
      </w:r>
      <w:proofErr w:type="spellStart"/>
      <w:r>
        <w:t>Guiver</w:t>
      </w:r>
      <w:proofErr w:type="spellEnd"/>
      <w:r>
        <w:t xml:space="preserve">, </w:t>
      </w:r>
      <w:r>
        <w:rPr>
          <w:i/>
        </w:rPr>
        <w:t xml:space="preserve">Vision </w:t>
      </w:r>
      <w:proofErr w:type="gramStart"/>
      <w:r>
        <w:rPr>
          <w:i/>
        </w:rPr>
        <w:t>Upon</w:t>
      </w:r>
      <w:proofErr w:type="gramEnd"/>
      <w:r>
        <w:rPr>
          <w:i/>
        </w:rPr>
        <w:t xml:space="preserve"> Vision: Processes of change and renewal in Christian Worship.</w:t>
      </w:r>
      <w:r>
        <w:t xml:space="preserve"> Canterbury Press 2009.193-194</w:t>
      </w:r>
    </w:p>
  </w:footnote>
  <w:footnote w:id="22">
    <w:p w:rsidR="00FE256F" w:rsidRPr="003825AD" w:rsidRDefault="00FE256F">
      <w:pPr>
        <w:pStyle w:val="FootnoteText"/>
        <w:rPr>
          <w:lang w:val="en-NZ"/>
        </w:rPr>
      </w:pPr>
      <w:r>
        <w:rPr>
          <w:rStyle w:val="FootnoteReference"/>
        </w:rPr>
        <w:footnoteRef/>
      </w:r>
      <w:r>
        <w:t xml:space="preserve"> </w:t>
      </w:r>
      <w:r>
        <w:rPr>
          <w:lang w:val="en-NZ"/>
        </w:rPr>
        <w:t>Genesis 1:26</w:t>
      </w:r>
    </w:p>
  </w:footnote>
  <w:footnote w:id="23">
    <w:p w:rsidR="00FE256F" w:rsidRDefault="00FE256F">
      <w:pPr>
        <w:pStyle w:val="FootnoteText"/>
      </w:pPr>
      <w:r>
        <w:rPr>
          <w:rStyle w:val="FootnoteReference"/>
        </w:rPr>
        <w:footnoteRef/>
      </w:r>
      <w:r>
        <w:t xml:space="preserve"> </w:t>
      </w:r>
      <w:proofErr w:type="spellStart"/>
      <w:r>
        <w:t>Guiver</w:t>
      </w:r>
      <w:proofErr w:type="spellEnd"/>
      <w:r>
        <w:t>, 197-198.</w:t>
      </w:r>
    </w:p>
    <w:p w:rsidR="00FE256F" w:rsidRDefault="00FE256F">
      <w:pPr>
        <w:pStyle w:val="FootnoteText"/>
      </w:pPr>
    </w:p>
  </w:footnote>
  <w:footnote w:id="24">
    <w:p w:rsidR="00FE256F" w:rsidRDefault="00FE256F">
      <w:pPr>
        <w:pStyle w:val="FootnoteText"/>
      </w:pPr>
      <w:r>
        <w:rPr>
          <w:rStyle w:val="FootnoteReference"/>
        </w:rPr>
        <w:footnoteRef/>
      </w:r>
      <w:r>
        <w:t xml:space="preserve"> Kendall is a town in the north west of England, near the Lake District. The study was undertaken by staff and students from the Department of Religious Studies of Lancaster University and The Institute for the Environment, Philosophy and Public Policy in 2001, and published. Paul </w:t>
      </w:r>
      <w:proofErr w:type="spellStart"/>
      <w:r>
        <w:t>Heelas</w:t>
      </w:r>
      <w:proofErr w:type="spellEnd"/>
      <w:r>
        <w:t xml:space="preserve"> and Linda </w:t>
      </w:r>
      <w:proofErr w:type="spellStart"/>
      <w:r>
        <w:t>Woodhead</w:t>
      </w:r>
      <w:proofErr w:type="spellEnd"/>
      <w:r>
        <w:t xml:space="preserve">, </w:t>
      </w:r>
      <w:proofErr w:type="gramStart"/>
      <w:r>
        <w:rPr>
          <w:i/>
        </w:rPr>
        <w:t>The</w:t>
      </w:r>
      <w:proofErr w:type="gramEnd"/>
      <w:r>
        <w:rPr>
          <w:i/>
        </w:rPr>
        <w:t xml:space="preserve"> Spiritual Revolution.</w:t>
      </w:r>
      <w:r>
        <w:t xml:space="preserve"> </w:t>
      </w:r>
      <w:proofErr w:type="gramStart"/>
      <w:r>
        <w:t>Blackwell Publishing 2005.</w:t>
      </w:r>
      <w:proofErr w:type="gramEnd"/>
    </w:p>
    <w:p w:rsidR="00FE256F" w:rsidRPr="006D373A" w:rsidRDefault="00FE256F">
      <w:pPr>
        <w:pStyle w:val="FootnoteText"/>
      </w:pPr>
    </w:p>
  </w:footnote>
  <w:footnote w:id="25">
    <w:p w:rsidR="00FE256F" w:rsidRDefault="00FE256F">
      <w:pPr>
        <w:pStyle w:val="FootnoteText"/>
        <w:rPr>
          <w:i/>
        </w:rPr>
      </w:pPr>
      <w:r>
        <w:rPr>
          <w:rStyle w:val="FootnoteReference"/>
        </w:rPr>
        <w:footnoteRef/>
      </w:r>
      <w:r>
        <w:t xml:space="preserve"> </w:t>
      </w:r>
      <w:r>
        <w:rPr>
          <w:i/>
        </w:rPr>
        <w:t>The Spiritual Revolution</w:t>
      </w:r>
      <w:r>
        <w:t xml:space="preserve">, </w:t>
      </w:r>
      <w:r>
        <w:rPr>
          <w:i/>
        </w:rPr>
        <w:t>x</w:t>
      </w:r>
    </w:p>
    <w:p w:rsidR="00FE256F" w:rsidRPr="00AA06B5" w:rsidRDefault="00FE256F">
      <w:pPr>
        <w:pStyle w:val="FootnoteText"/>
      </w:pPr>
    </w:p>
  </w:footnote>
  <w:footnote w:id="26">
    <w:p w:rsidR="00FE256F" w:rsidRDefault="00FE256F">
      <w:pPr>
        <w:pStyle w:val="FootnoteText"/>
      </w:pPr>
      <w:r>
        <w:rPr>
          <w:rStyle w:val="FootnoteReference"/>
        </w:rPr>
        <w:footnoteRef/>
      </w:r>
      <w:r>
        <w:t xml:space="preserve"> </w:t>
      </w:r>
      <w:r>
        <w:rPr>
          <w:i/>
        </w:rPr>
        <w:t>The Spiritual Revolution,</w:t>
      </w:r>
      <w:r>
        <w:t xml:space="preserve"> 24</w:t>
      </w:r>
    </w:p>
    <w:p w:rsidR="00FE256F" w:rsidRPr="00875B0F" w:rsidRDefault="00FE256F">
      <w:pPr>
        <w:pStyle w:val="FootnoteText"/>
      </w:pPr>
    </w:p>
  </w:footnote>
  <w:footnote w:id="27">
    <w:p w:rsidR="00FE256F" w:rsidRPr="00D1126E" w:rsidRDefault="00FE256F">
      <w:pPr>
        <w:pStyle w:val="FootnoteText"/>
      </w:pPr>
      <w:r>
        <w:rPr>
          <w:rStyle w:val="FootnoteReference"/>
        </w:rPr>
        <w:footnoteRef/>
      </w:r>
      <w:r>
        <w:t xml:space="preserve"> </w:t>
      </w:r>
      <w:r>
        <w:rPr>
          <w:i/>
        </w:rPr>
        <w:t xml:space="preserve">The Spiritual Revolution, </w:t>
      </w:r>
      <w:r>
        <w:t>45</w:t>
      </w:r>
    </w:p>
  </w:footnote>
  <w:footnote w:id="28">
    <w:p w:rsidR="00FE256F" w:rsidRPr="003C6F5F" w:rsidRDefault="00FE256F">
      <w:pPr>
        <w:pStyle w:val="FootnoteText"/>
      </w:pPr>
      <w:r>
        <w:rPr>
          <w:rStyle w:val="FootnoteReference"/>
        </w:rPr>
        <w:footnoteRef/>
      </w:r>
      <w:r>
        <w:t xml:space="preserve"> </w:t>
      </w:r>
      <w:r>
        <w:rPr>
          <w:i/>
        </w:rPr>
        <w:t>The Spiritual Revolution</w:t>
      </w:r>
      <w:r>
        <w:t xml:space="preserve"> 145-146</w:t>
      </w:r>
    </w:p>
  </w:footnote>
  <w:footnote w:id="29">
    <w:p w:rsidR="00FE256F" w:rsidRPr="00726B02" w:rsidRDefault="00FE256F">
      <w:pPr>
        <w:pStyle w:val="FootnoteText"/>
      </w:pPr>
      <w:r>
        <w:rPr>
          <w:rStyle w:val="FootnoteReference"/>
        </w:rPr>
        <w:footnoteRef/>
      </w:r>
      <w:r>
        <w:t xml:space="preserve"> John MacArthur </w:t>
      </w:r>
      <w:proofErr w:type="spellStart"/>
      <w:r>
        <w:t>Jr</w:t>
      </w:r>
      <w:proofErr w:type="spellEnd"/>
      <w:r>
        <w:t xml:space="preserve">, </w:t>
      </w:r>
      <w:r>
        <w:rPr>
          <w:i/>
        </w:rPr>
        <w:t xml:space="preserve">Ashamed of the Gospel; </w:t>
      </w:r>
      <w:r>
        <w:t>Wheaton IL: Crossway Books, 1984), pp72</w:t>
      </w:r>
      <w:proofErr w:type="gramStart"/>
      <w:r>
        <w:t>,111</w:t>
      </w:r>
      <w:proofErr w:type="gramEnd"/>
      <w:r>
        <w:t xml:space="preserve">, 128; quoted in Gary Gilley, </w:t>
      </w:r>
      <w:r>
        <w:rPr>
          <w:i/>
        </w:rPr>
        <w:t xml:space="preserve">This Little Church went to Market: IS the Modern Church Reaching out or Selling Out?. </w:t>
      </w:r>
      <w:r>
        <w:t xml:space="preserve">Darlington: Evangelical Press, 2005, pp75, quoted also in Robert Pope, </w:t>
      </w:r>
      <w:r>
        <w:rPr>
          <w:i/>
        </w:rPr>
        <w:t>Emerging Church: Congregation or Aberration?</w:t>
      </w:r>
      <w:r>
        <w:t xml:space="preserve"> </w:t>
      </w:r>
      <w:proofErr w:type="gramStart"/>
      <w:r>
        <w:t>International Congregational Journal, 7.2.</w:t>
      </w:r>
      <w:proofErr w:type="gramEnd"/>
      <w:r>
        <w:t xml:space="preserve"> (2008)</w:t>
      </w:r>
      <w:proofErr w:type="gramStart"/>
      <w:r>
        <w:t>,30</w:t>
      </w:r>
      <w:proofErr w:type="gramEnd"/>
      <w:r>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8F238E"/>
    <w:rsid w:val="0001146F"/>
    <w:rsid w:val="0001747A"/>
    <w:rsid w:val="000209E4"/>
    <w:rsid w:val="000221CB"/>
    <w:rsid w:val="0002532A"/>
    <w:rsid w:val="0003503F"/>
    <w:rsid w:val="0004551A"/>
    <w:rsid w:val="00050234"/>
    <w:rsid w:val="00053DC8"/>
    <w:rsid w:val="00075595"/>
    <w:rsid w:val="0007595E"/>
    <w:rsid w:val="0007663E"/>
    <w:rsid w:val="00083AB8"/>
    <w:rsid w:val="00096D9F"/>
    <w:rsid w:val="000A170D"/>
    <w:rsid w:val="000C3709"/>
    <w:rsid w:val="000D2B3E"/>
    <w:rsid w:val="001009C0"/>
    <w:rsid w:val="00103556"/>
    <w:rsid w:val="00126370"/>
    <w:rsid w:val="00132BA9"/>
    <w:rsid w:val="00137880"/>
    <w:rsid w:val="00140592"/>
    <w:rsid w:val="0014149F"/>
    <w:rsid w:val="00154F69"/>
    <w:rsid w:val="00170D65"/>
    <w:rsid w:val="0017577D"/>
    <w:rsid w:val="00180CAF"/>
    <w:rsid w:val="001A3566"/>
    <w:rsid w:val="001B2343"/>
    <w:rsid w:val="001B4049"/>
    <w:rsid w:val="001C458C"/>
    <w:rsid w:val="001F49C1"/>
    <w:rsid w:val="00202F92"/>
    <w:rsid w:val="00206FE0"/>
    <w:rsid w:val="002146A9"/>
    <w:rsid w:val="00221074"/>
    <w:rsid w:val="00243D1B"/>
    <w:rsid w:val="00257330"/>
    <w:rsid w:val="002720F8"/>
    <w:rsid w:val="0027272B"/>
    <w:rsid w:val="00274AAA"/>
    <w:rsid w:val="00287747"/>
    <w:rsid w:val="002A78A1"/>
    <w:rsid w:val="002C16BC"/>
    <w:rsid w:val="002D1ADC"/>
    <w:rsid w:val="002D6818"/>
    <w:rsid w:val="002E7FD1"/>
    <w:rsid w:val="002F1751"/>
    <w:rsid w:val="002F7A95"/>
    <w:rsid w:val="003117FA"/>
    <w:rsid w:val="003132B8"/>
    <w:rsid w:val="00321BDD"/>
    <w:rsid w:val="00323237"/>
    <w:rsid w:val="00335FD2"/>
    <w:rsid w:val="0036001E"/>
    <w:rsid w:val="00362E84"/>
    <w:rsid w:val="00364616"/>
    <w:rsid w:val="003825AD"/>
    <w:rsid w:val="00386BD4"/>
    <w:rsid w:val="003979B7"/>
    <w:rsid w:val="003A7D92"/>
    <w:rsid w:val="003B7F46"/>
    <w:rsid w:val="003C6F5F"/>
    <w:rsid w:val="003D20DD"/>
    <w:rsid w:val="003F4783"/>
    <w:rsid w:val="003F6DFB"/>
    <w:rsid w:val="004321D7"/>
    <w:rsid w:val="00445B01"/>
    <w:rsid w:val="004464AB"/>
    <w:rsid w:val="00446882"/>
    <w:rsid w:val="00460AB8"/>
    <w:rsid w:val="004820DD"/>
    <w:rsid w:val="00490F93"/>
    <w:rsid w:val="0049117E"/>
    <w:rsid w:val="004C6139"/>
    <w:rsid w:val="004E6B01"/>
    <w:rsid w:val="0050029F"/>
    <w:rsid w:val="00505561"/>
    <w:rsid w:val="00512E2D"/>
    <w:rsid w:val="00514916"/>
    <w:rsid w:val="0053708C"/>
    <w:rsid w:val="00545365"/>
    <w:rsid w:val="00562DE0"/>
    <w:rsid w:val="00567465"/>
    <w:rsid w:val="00573D40"/>
    <w:rsid w:val="005752FB"/>
    <w:rsid w:val="00581C39"/>
    <w:rsid w:val="005A5C6C"/>
    <w:rsid w:val="005B14A2"/>
    <w:rsid w:val="005B2530"/>
    <w:rsid w:val="005C1F55"/>
    <w:rsid w:val="005E61A3"/>
    <w:rsid w:val="005E7093"/>
    <w:rsid w:val="00605521"/>
    <w:rsid w:val="00605A68"/>
    <w:rsid w:val="0062503B"/>
    <w:rsid w:val="006456CB"/>
    <w:rsid w:val="0067715A"/>
    <w:rsid w:val="0067733B"/>
    <w:rsid w:val="00695652"/>
    <w:rsid w:val="00697113"/>
    <w:rsid w:val="006B134A"/>
    <w:rsid w:val="006B6270"/>
    <w:rsid w:val="006B7CD0"/>
    <w:rsid w:val="006C2D98"/>
    <w:rsid w:val="006C7D49"/>
    <w:rsid w:val="006D2388"/>
    <w:rsid w:val="006D373A"/>
    <w:rsid w:val="006E7B61"/>
    <w:rsid w:val="007140D6"/>
    <w:rsid w:val="00716C8F"/>
    <w:rsid w:val="00726B02"/>
    <w:rsid w:val="00745F11"/>
    <w:rsid w:val="007526EA"/>
    <w:rsid w:val="00761343"/>
    <w:rsid w:val="007623FF"/>
    <w:rsid w:val="007A34E3"/>
    <w:rsid w:val="007D49DD"/>
    <w:rsid w:val="007E0651"/>
    <w:rsid w:val="007E0851"/>
    <w:rsid w:val="007F42D9"/>
    <w:rsid w:val="007F7D82"/>
    <w:rsid w:val="00830022"/>
    <w:rsid w:val="00837691"/>
    <w:rsid w:val="00844E68"/>
    <w:rsid w:val="00855CA7"/>
    <w:rsid w:val="0086326F"/>
    <w:rsid w:val="00875B0F"/>
    <w:rsid w:val="008A3319"/>
    <w:rsid w:val="008F238E"/>
    <w:rsid w:val="00933DD7"/>
    <w:rsid w:val="00941A3B"/>
    <w:rsid w:val="0095690F"/>
    <w:rsid w:val="009A5801"/>
    <w:rsid w:val="009A69FE"/>
    <w:rsid w:val="009C0D1D"/>
    <w:rsid w:val="009C190F"/>
    <w:rsid w:val="009C573F"/>
    <w:rsid w:val="009C64F8"/>
    <w:rsid w:val="009C6BA5"/>
    <w:rsid w:val="009D5995"/>
    <w:rsid w:val="009E59AA"/>
    <w:rsid w:val="009E6D52"/>
    <w:rsid w:val="009F0664"/>
    <w:rsid w:val="009F66A7"/>
    <w:rsid w:val="00A03075"/>
    <w:rsid w:val="00A07373"/>
    <w:rsid w:val="00A11524"/>
    <w:rsid w:val="00A3268C"/>
    <w:rsid w:val="00A6435C"/>
    <w:rsid w:val="00A65EEC"/>
    <w:rsid w:val="00A84DFF"/>
    <w:rsid w:val="00AA06B5"/>
    <w:rsid w:val="00AA5940"/>
    <w:rsid w:val="00AA7D36"/>
    <w:rsid w:val="00AB0439"/>
    <w:rsid w:val="00AB47A5"/>
    <w:rsid w:val="00AC745A"/>
    <w:rsid w:val="00AF4CBA"/>
    <w:rsid w:val="00AF5A67"/>
    <w:rsid w:val="00B0174B"/>
    <w:rsid w:val="00B154C9"/>
    <w:rsid w:val="00B25CA8"/>
    <w:rsid w:val="00B56C9D"/>
    <w:rsid w:val="00B6383C"/>
    <w:rsid w:val="00B846FD"/>
    <w:rsid w:val="00B934A6"/>
    <w:rsid w:val="00BA0597"/>
    <w:rsid w:val="00BA2B01"/>
    <w:rsid w:val="00BA4368"/>
    <w:rsid w:val="00BC211F"/>
    <w:rsid w:val="00BD47AB"/>
    <w:rsid w:val="00C30C95"/>
    <w:rsid w:val="00C8371E"/>
    <w:rsid w:val="00CC4544"/>
    <w:rsid w:val="00CD26FD"/>
    <w:rsid w:val="00CD2A93"/>
    <w:rsid w:val="00CD485B"/>
    <w:rsid w:val="00CD4B5C"/>
    <w:rsid w:val="00CE30E5"/>
    <w:rsid w:val="00CE7ED7"/>
    <w:rsid w:val="00D1126E"/>
    <w:rsid w:val="00D23E6D"/>
    <w:rsid w:val="00D41F10"/>
    <w:rsid w:val="00D5434A"/>
    <w:rsid w:val="00D6048B"/>
    <w:rsid w:val="00D62D31"/>
    <w:rsid w:val="00D65599"/>
    <w:rsid w:val="00D74A5C"/>
    <w:rsid w:val="00D94058"/>
    <w:rsid w:val="00DB711B"/>
    <w:rsid w:val="00DC2EF0"/>
    <w:rsid w:val="00DC5014"/>
    <w:rsid w:val="00DD1CB7"/>
    <w:rsid w:val="00DD36F9"/>
    <w:rsid w:val="00DD485E"/>
    <w:rsid w:val="00DD544C"/>
    <w:rsid w:val="00DF2685"/>
    <w:rsid w:val="00DF654E"/>
    <w:rsid w:val="00E135B5"/>
    <w:rsid w:val="00E33796"/>
    <w:rsid w:val="00E51652"/>
    <w:rsid w:val="00E5425B"/>
    <w:rsid w:val="00E85BF7"/>
    <w:rsid w:val="00EB1D63"/>
    <w:rsid w:val="00EB63F1"/>
    <w:rsid w:val="00ED63AB"/>
    <w:rsid w:val="00ED6B55"/>
    <w:rsid w:val="00EF2EDF"/>
    <w:rsid w:val="00F02D56"/>
    <w:rsid w:val="00F11A39"/>
    <w:rsid w:val="00F23337"/>
    <w:rsid w:val="00F40472"/>
    <w:rsid w:val="00F53FAE"/>
    <w:rsid w:val="00F5569A"/>
    <w:rsid w:val="00F60814"/>
    <w:rsid w:val="00F7324D"/>
    <w:rsid w:val="00F93362"/>
    <w:rsid w:val="00FB3EEC"/>
    <w:rsid w:val="00FC151D"/>
    <w:rsid w:val="00FE256F"/>
    <w:rsid w:val="00FE2830"/>
    <w:rsid w:val="00FF0F7F"/>
    <w:rsid w:val="00FF1567"/>
    <w:rsid w:val="00FF709F"/>
    <w:rsid w:val="00FF7AC7"/>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2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B253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2530"/>
    <w:rPr>
      <w:sz w:val="20"/>
      <w:szCs w:val="20"/>
    </w:rPr>
  </w:style>
  <w:style w:type="character" w:styleId="FootnoteReference">
    <w:name w:val="footnote reference"/>
    <w:basedOn w:val="DefaultParagraphFont"/>
    <w:uiPriority w:val="99"/>
    <w:semiHidden/>
    <w:unhideWhenUsed/>
    <w:rsid w:val="005B2530"/>
    <w:rPr>
      <w:vertAlign w:val="superscript"/>
    </w:rPr>
  </w:style>
  <w:style w:type="paragraph" w:styleId="Header">
    <w:name w:val="header"/>
    <w:basedOn w:val="Normal"/>
    <w:link w:val="HeaderChar"/>
    <w:uiPriority w:val="99"/>
    <w:semiHidden/>
    <w:unhideWhenUsed/>
    <w:rsid w:val="00E3379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33796"/>
  </w:style>
  <w:style w:type="paragraph" w:styleId="Footer">
    <w:name w:val="footer"/>
    <w:basedOn w:val="Normal"/>
    <w:link w:val="FooterChar"/>
    <w:uiPriority w:val="99"/>
    <w:unhideWhenUsed/>
    <w:rsid w:val="00E337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3796"/>
  </w:style>
  <w:style w:type="paragraph" w:styleId="EndnoteText">
    <w:name w:val="endnote text"/>
    <w:basedOn w:val="Normal"/>
    <w:link w:val="EndnoteTextChar"/>
    <w:uiPriority w:val="99"/>
    <w:semiHidden/>
    <w:unhideWhenUsed/>
    <w:rsid w:val="0036461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64616"/>
    <w:rPr>
      <w:sz w:val="20"/>
      <w:szCs w:val="20"/>
    </w:rPr>
  </w:style>
  <w:style w:type="character" w:styleId="EndnoteReference">
    <w:name w:val="endnote reference"/>
    <w:basedOn w:val="DefaultParagraphFont"/>
    <w:uiPriority w:val="99"/>
    <w:semiHidden/>
    <w:unhideWhenUsed/>
    <w:rsid w:val="00364616"/>
    <w:rPr>
      <w:vertAlign w:val="superscript"/>
    </w:rPr>
  </w:style>
  <w:style w:type="character" w:styleId="Hyperlink">
    <w:name w:val="Hyperlink"/>
    <w:basedOn w:val="DefaultParagraphFont"/>
    <w:uiPriority w:val="99"/>
    <w:unhideWhenUsed/>
    <w:rsid w:val="00154F6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88725431">
      <w:bodyDiv w:val="1"/>
      <w:marLeft w:val="0"/>
      <w:marRight w:val="0"/>
      <w:marTop w:val="0"/>
      <w:marBottom w:val="0"/>
      <w:divBdr>
        <w:top w:val="none" w:sz="0" w:space="0" w:color="auto"/>
        <w:left w:val="none" w:sz="0" w:space="0" w:color="auto"/>
        <w:bottom w:val="none" w:sz="0" w:space="0" w:color="auto"/>
        <w:right w:val="none" w:sz="0" w:space="0" w:color="auto"/>
      </w:divBdr>
    </w:div>
    <w:div w:id="924336148">
      <w:bodyDiv w:val="1"/>
      <w:marLeft w:val="0"/>
      <w:marRight w:val="0"/>
      <w:marTop w:val="0"/>
      <w:marBottom w:val="0"/>
      <w:divBdr>
        <w:top w:val="none" w:sz="0" w:space="0" w:color="auto"/>
        <w:left w:val="none" w:sz="0" w:space="0" w:color="auto"/>
        <w:bottom w:val="none" w:sz="0" w:space="0" w:color="auto"/>
        <w:right w:val="none" w:sz="0" w:space="0" w:color="auto"/>
      </w:divBdr>
      <w:divsChild>
        <w:div w:id="110903882">
          <w:marLeft w:val="0"/>
          <w:marRight w:val="0"/>
          <w:marTop w:val="0"/>
          <w:marBottom w:val="0"/>
          <w:divBdr>
            <w:top w:val="none" w:sz="0" w:space="0" w:color="auto"/>
            <w:left w:val="none" w:sz="0" w:space="0" w:color="auto"/>
            <w:bottom w:val="none" w:sz="0" w:space="0" w:color="auto"/>
            <w:right w:val="none" w:sz="0" w:space="0" w:color="auto"/>
          </w:divBdr>
          <w:divsChild>
            <w:div w:id="18371123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32063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worship.c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worship.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21949D-FCBF-43B8-BB48-489373B12E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9511</Words>
  <Characters>54218</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Monty Black</dc:creator>
  <cp:lastModifiedBy>Montague John Black</cp:lastModifiedBy>
  <cp:revision>2</cp:revision>
  <cp:lastPrinted>2012-02-13T23:03:00Z</cp:lastPrinted>
  <dcterms:created xsi:type="dcterms:W3CDTF">2012-02-27T21:53:00Z</dcterms:created>
  <dcterms:modified xsi:type="dcterms:W3CDTF">2012-02-27T21:53:00Z</dcterms:modified>
</cp:coreProperties>
</file>